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 xml:space="preserve">  </w:t>
      </w:r>
      <w:r w:rsidR="00B068D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 xml:space="preserve">РАБОЧАЯ </w:t>
      </w:r>
      <w:r w:rsidRPr="00E5794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ПРОГРАММа УЧЕБНОЙ ДИСЦИПЛИНЫ</w:t>
      </w: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u w:val="single"/>
          <w:lang w:eastAsia="ru-RU"/>
        </w:rPr>
      </w:pP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579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Обществознание</w:t>
      </w: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57948" w:rsidRPr="008968A2" w:rsidRDefault="00E57948" w:rsidP="00E579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</w:t>
      </w:r>
      <w:r w:rsidR="007C210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</w:t>
      </w:r>
      <w:r w:rsidR="00C205A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9</w:t>
      </w:r>
      <w:r w:rsidRPr="00E57948">
        <w:rPr>
          <w:rFonts w:ascii="Calibri" w:eastAsia="Calibri" w:hAnsi="Calibri" w:cs="Times New Roman"/>
          <w:bCs/>
          <w:i/>
          <w:sz w:val="24"/>
          <w:szCs w:val="24"/>
          <w:lang w:eastAsia="ru-RU"/>
        </w:rPr>
        <w:br w:type="page"/>
      </w:r>
      <w:r w:rsidR="003B748B" w:rsidRPr="003B748B">
        <w:rPr>
          <w:rFonts w:ascii="Times New Roman" w:hAnsi="Times New Roman" w:cs="Times New Roman"/>
          <w:sz w:val="28"/>
          <w:szCs w:val="28"/>
        </w:rPr>
        <w:lastRenderedPageBreak/>
        <w:t>Рабочая программа  предназначена для Государственного бюджетного профессионального образовательного учреждения Иркутской области «Тайшетский промышленно-технологический техникум» (далее ГБПОУ ИО ТПТТ</w:t>
      </w:r>
      <w:r w:rsidR="003B748B">
        <w:rPr>
          <w:sz w:val="28"/>
          <w:szCs w:val="28"/>
        </w:rPr>
        <w:t>),</w:t>
      </w:r>
      <w:r w:rsidR="008968A2" w:rsidRPr="008968A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8968A2">
        <w:rPr>
          <w:rFonts w:ascii="Times New Roman" w:eastAsia="Calibri" w:hAnsi="Times New Roman" w:cs="Times New Roman"/>
          <w:sz w:val="28"/>
          <w:szCs w:val="28"/>
          <w:lang w:eastAsia="ru-RU"/>
        </w:rPr>
        <w:t>реализующих образовательную программу СПО на базе основного общего образования с одновременным получением среднего о</w:t>
      </w:r>
      <w:r w:rsidR="00244592" w:rsidRPr="008968A2">
        <w:rPr>
          <w:rFonts w:ascii="Times New Roman" w:eastAsia="Calibri" w:hAnsi="Times New Roman" w:cs="Times New Roman"/>
          <w:sz w:val="28"/>
          <w:szCs w:val="28"/>
          <w:lang w:eastAsia="ru-RU"/>
        </w:rPr>
        <w:t>бщего образования  для профессии</w:t>
      </w:r>
      <w:r w:rsidRPr="008968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среднего профессионального образования подготовки квалифицированных рабочих,</w:t>
      </w:r>
      <w:r w:rsidR="00E523CB" w:rsidRPr="008968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служащих технического профиля </w:t>
      </w:r>
      <w:r w:rsidR="00E523CB" w:rsidRPr="001B6EC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23.01.03 Автомеханик</w:t>
      </w:r>
    </w:p>
    <w:p w:rsidR="00E57948" w:rsidRPr="00E57948" w:rsidRDefault="00E57948" w:rsidP="00E579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57948" w:rsidRPr="00E57948" w:rsidRDefault="00E57948" w:rsidP="00E579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57948" w:rsidRPr="00E57948" w:rsidRDefault="00E57948" w:rsidP="00E579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</w:t>
      </w:r>
      <w:r w:rsidR="00B068DD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</w:t>
      </w:r>
      <w:r w:rsidRPr="00E57948">
        <w:rPr>
          <w:rFonts w:ascii="Times New Roman" w:eastAsia="Calibri" w:hAnsi="Times New Roman" w:cs="Times New Roman"/>
          <w:sz w:val="28"/>
          <w:szCs w:val="28"/>
          <w:lang w:eastAsia="ru-RU"/>
        </w:rPr>
        <w:t>рограмма разработана с учетом требований ФКГОС среднего общего образования, ФГОС среднего профессионального образования и профиля профессионального образования   и  примерной программы по учебной дисциплине «Обществознание».</w:t>
      </w:r>
    </w:p>
    <w:p w:rsidR="00E57948" w:rsidRPr="00E57948" w:rsidRDefault="00E57948" w:rsidP="00E579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57948" w:rsidRPr="00E57948" w:rsidRDefault="00E57948" w:rsidP="00E579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48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</w:t>
      </w: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Государственное бюджетное профессиональное  образовательное учреждение Иркутской области «Тайшетский промышленно-технологический техникум»</w:t>
      </w:r>
    </w:p>
    <w:p w:rsidR="00E57948" w:rsidRPr="00E57948" w:rsidRDefault="00E57948" w:rsidP="00E57948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Cambria" w:eastAsia="Times New Roman" w:hAnsi="Cambria" w:cs="Times New Roman"/>
          <w:b/>
          <w:bCs/>
          <w:kern w:val="32"/>
          <w:sz w:val="28"/>
          <w:szCs w:val="28"/>
          <w:lang w:val="x-none" w:eastAsia="x-none"/>
        </w:rPr>
      </w:pPr>
    </w:p>
    <w:p w:rsidR="00E57948" w:rsidRPr="00E57948" w:rsidRDefault="00E57948" w:rsidP="00E57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948" w:rsidRPr="00E57948" w:rsidRDefault="00E57948" w:rsidP="00E57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948" w:rsidRPr="00E57948" w:rsidRDefault="00FF5D29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</w:t>
      </w:r>
      <w:r w:rsidR="00E57948"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57948" w:rsidRPr="00E57948" w:rsidRDefault="00B068DD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Воробьева А.А.</w:t>
      </w:r>
      <w:r w:rsidR="00E57948"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преподаватель ГБПОУ ИО ТПТТ</w:t>
      </w:r>
    </w:p>
    <w:p w:rsidR="00E57948" w:rsidRPr="00E57948" w:rsidRDefault="00E57948" w:rsidP="00E579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57948" w:rsidRPr="00E57948" w:rsidRDefault="00E57948" w:rsidP="00E579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948" w:rsidRPr="00E57948" w:rsidRDefault="00E57948" w:rsidP="00E579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948" w:rsidRPr="00E57948" w:rsidRDefault="00E57948" w:rsidP="00E579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948" w:rsidRPr="00E57948" w:rsidRDefault="00E57948" w:rsidP="00E579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948" w:rsidRPr="00E57948" w:rsidRDefault="00E57948" w:rsidP="00E579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948" w:rsidRPr="00E57948" w:rsidRDefault="00E57948" w:rsidP="00E579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948" w:rsidRPr="00E57948" w:rsidRDefault="00E57948" w:rsidP="00E579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948" w:rsidRPr="00E57948" w:rsidRDefault="00E57948" w:rsidP="00E579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948" w:rsidRPr="00E57948" w:rsidRDefault="00E57948" w:rsidP="00E579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315" w:rsidRDefault="000C4315" w:rsidP="00E57948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0C4315" w:rsidRPr="00E57948" w:rsidRDefault="000C4315" w:rsidP="00E579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592" w:rsidRDefault="00244592" w:rsidP="00DF59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92C" w:rsidRDefault="00DF592C" w:rsidP="00D27E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408E" w:rsidRPr="0039408E" w:rsidRDefault="0039408E" w:rsidP="003940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940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</w:t>
      </w:r>
      <w:proofErr w:type="gramEnd"/>
      <w:r w:rsidRPr="00394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одобрена   на заседании  методической комиссии общеобразователь</w:t>
      </w:r>
      <w:r w:rsidR="007B64EB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     дисциплин, протокол № 9   от 23. 05</w:t>
      </w:r>
      <w:r w:rsidRPr="0039408E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г.</w:t>
      </w:r>
    </w:p>
    <w:p w:rsidR="0039408E" w:rsidRPr="0039408E" w:rsidRDefault="0039408E" w:rsidP="003940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4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МК   </w:t>
      </w:r>
      <w:r w:rsidRPr="0039408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520D581" wp14:editId="17AB7EEC">
            <wp:extent cx="560070" cy="205740"/>
            <wp:effectExtent l="0" t="0" r="0" b="3810"/>
            <wp:docPr id="2" name="Рисунок 1" descr="Описание: подпись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подпись 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4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39408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Снопкова</w:t>
      </w:r>
      <w:proofErr w:type="spellEnd"/>
      <w:r w:rsidRPr="00394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</w:t>
      </w:r>
    </w:p>
    <w:p w:rsidR="00FF1334" w:rsidRPr="00E57948" w:rsidRDefault="00FF1334" w:rsidP="00E579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948" w:rsidRDefault="00E57948" w:rsidP="00E579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x-none"/>
        </w:rPr>
      </w:pPr>
    </w:p>
    <w:p w:rsidR="00B068DD" w:rsidRDefault="00B068DD" w:rsidP="00E579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x-none"/>
        </w:rPr>
      </w:pPr>
    </w:p>
    <w:p w:rsidR="00B068DD" w:rsidRPr="00E57948" w:rsidRDefault="00B068DD" w:rsidP="00E579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x-none"/>
        </w:rPr>
      </w:pPr>
    </w:p>
    <w:p w:rsidR="00E57948" w:rsidRPr="00E57948" w:rsidRDefault="00E57948" w:rsidP="00E579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val="x-none" w:eastAsia="x-none"/>
        </w:rPr>
      </w:pPr>
      <w:r w:rsidRPr="00E57948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val="x-none" w:eastAsia="x-none"/>
        </w:rPr>
        <w:t>СОДЕРЖАНИЕ</w:t>
      </w: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08"/>
        <w:tblW w:w="9606" w:type="dxa"/>
        <w:tblLayout w:type="fixed"/>
        <w:tblLook w:val="01E0" w:firstRow="1" w:lastRow="1" w:firstColumn="1" w:lastColumn="1" w:noHBand="0" w:noVBand="0"/>
      </w:tblPr>
      <w:tblGrid>
        <w:gridCol w:w="8188"/>
        <w:gridCol w:w="1418"/>
      </w:tblGrid>
      <w:tr w:rsidR="00E57948" w:rsidRPr="00E57948" w:rsidTr="00244592">
        <w:tc>
          <w:tcPr>
            <w:tcW w:w="8188" w:type="dxa"/>
            <w:shd w:val="clear" w:color="auto" w:fill="auto"/>
          </w:tcPr>
          <w:p w:rsidR="00E57948" w:rsidRPr="00E57948" w:rsidRDefault="00E57948" w:rsidP="00E5794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Cambria" w:eastAsia="Times New Roman" w:hAnsi="Cambria" w:cs="Times New Roman"/>
                <w:bCs/>
                <w:caps/>
                <w:kern w:val="32"/>
                <w:sz w:val="28"/>
                <w:szCs w:val="28"/>
                <w:lang w:val="x-none" w:eastAsia="x-none"/>
              </w:rPr>
            </w:pPr>
          </w:p>
        </w:tc>
        <w:tc>
          <w:tcPr>
            <w:tcW w:w="1418" w:type="dxa"/>
            <w:shd w:val="clear" w:color="auto" w:fill="auto"/>
          </w:tcPr>
          <w:p w:rsidR="00E57948" w:rsidRPr="00E57948" w:rsidRDefault="00E57948" w:rsidP="00E57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E57948" w:rsidRPr="00E57948" w:rsidTr="00244592">
        <w:tc>
          <w:tcPr>
            <w:tcW w:w="8188" w:type="dxa"/>
            <w:shd w:val="clear" w:color="auto" w:fill="auto"/>
          </w:tcPr>
          <w:p w:rsidR="00E57948" w:rsidRPr="00E57948" w:rsidRDefault="00E57948" w:rsidP="00E57948">
            <w:pPr>
              <w:keepNext/>
              <w:autoSpaceDE w:val="0"/>
              <w:autoSpaceDN w:val="0"/>
              <w:spacing w:after="0" w:line="240" w:lineRule="auto"/>
              <w:ind w:right="851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2"/>
                <w:sz w:val="28"/>
                <w:szCs w:val="28"/>
                <w:lang w:eastAsia="x-none"/>
              </w:rPr>
            </w:pPr>
            <w:r w:rsidRPr="00E57948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  <w:lang w:val="x-none" w:eastAsia="x-none"/>
              </w:rPr>
              <w:t>Пояснительная записка</w:t>
            </w:r>
            <w:r w:rsidRPr="00E57948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  <w:lang w:eastAsia="x-none"/>
              </w:rPr>
              <w:t>………………………………………</w:t>
            </w:r>
          </w:p>
        </w:tc>
        <w:tc>
          <w:tcPr>
            <w:tcW w:w="1418" w:type="dxa"/>
            <w:shd w:val="clear" w:color="auto" w:fill="auto"/>
          </w:tcPr>
          <w:p w:rsidR="00E57948" w:rsidRPr="00E57948" w:rsidRDefault="00E57948" w:rsidP="00E57948">
            <w:pPr>
              <w:spacing w:after="0" w:line="240" w:lineRule="auto"/>
              <w:ind w:right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4</w:t>
            </w:r>
          </w:p>
        </w:tc>
      </w:tr>
      <w:tr w:rsidR="00E57948" w:rsidRPr="00E57948" w:rsidTr="00244592">
        <w:tc>
          <w:tcPr>
            <w:tcW w:w="8188" w:type="dxa"/>
            <w:shd w:val="clear" w:color="auto" w:fill="auto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ind w:right="8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 характеристика учебной дисциплины  «Обществознание»……………………………………………</w:t>
            </w:r>
          </w:p>
        </w:tc>
        <w:tc>
          <w:tcPr>
            <w:tcW w:w="1418" w:type="dxa"/>
            <w:shd w:val="clear" w:color="auto" w:fill="auto"/>
          </w:tcPr>
          <w:p w:rsidR="00E57948" w:rsidRPr="00E57948" w:rsidRDefault="00E57948" w:rsidP="00E57948">
            <w:pPr>
              <w:spacing w:after="0" w:line="240" w:lineRule="auto"/>
              <w:ind w:right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en-US" w:eastAsia="ru-RU"/>
              </w:rPr>
            </w:pPr>
            <w:r w:rsidRPr="00E579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E5794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E57948" w:rsidRPr="00E57948" w:rsidTr="00244592">
        <w:tc>
          <w:tcPr>
            <w:tcW w:w="8188" w:type="dxa"/>
            <w:shd w:val="clear" w:color="auto" w:fill="auto"/>
          </w:tcPr>
          <w:p w:rsidR="00E57948" w:rsidRPr="00E57948" w:rsidRDefault="00E57948" w:rsidP="00E57948">
            <w:pPr>
              <w:keepNext/>
              <w:autoSpaceDE w:val="0"/>
              <w:autoSpaceDN w:val="0"/>
              <w:spacing w:after="0" w:line="240" w:lineRule="auto"/>
              <w:ind w:right="851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2"/>
                <w:sz w:val="28"/>
                <w:szCs w:val="28"/>
                <w:lang w:eastAsia="x-none"/>
              </w:rPr>
            </w:pPr>
            <w:r w:rsidRPr="00E57948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  <w:lang w:val="x-none" w:eastAsia="x-none"/>
              </w:rPr>
              <w:t>Место учебной дисциплины в учебном плане</w:t>
            </w:r>
            <w:r w:rsidRPr="00E57948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  <w:lang w:eastAsia="x-none"/>
              </w:rPr>
              <w:t>…………….</w:t>
            </w:r>
          </w:p>
        </w:tc>
        <w:tc>
          <w:tcPr>
            <w:tcW w:w="1418" w:type="dxa"/>
            <w:shd w:val="clear" w:color="auto" w:fill="auto"/>
          </w:tcPr>
          <w:p w:rsidR="00E57948" w:rsidRPr="00E57948" w:rsidRDefault="00E57948" w:rsidP="00E57948">
            <w:pPr>
              <w:spacing w:after="0" w:line="240" w:lineRule="auto"/>
              <w:ind w:right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en-US" w:eastAsia="ru-RU"/>
              </w:rPr>
            </w:pPr>
            <w:r w:rsidRPr="00E579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E5794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</w:tr>
      <w:tr w:rsidR="00E57948" w:rsidRPr="00E57948" w:rsidTr="00244592">
        <w:tc>
          <w:tcPr>
            <w:tcW w:w="8188" w:type="dxa"/>
            <w:shd w:val="clear" w:color="auto" w:fill="auto"/>
          </w:tcPr>
          <w:p w:rsidR="00E57948" w:rsidRPr="00E57948" w:rsidRDefault="00E57948" w:rsidP="00E57948">
            <w:pPr>
              <w:keepNext/>
              <w:autoSpaceDE w:val="0"/>
              <w:autoSpaceDN w:val="0"/>
              <w:spacing w:after="0" w:line="240" w:lineRule="auto"/>
              <w:ind w:right="851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2"/>
                <w:sz w:val="28"/>
                <w:szCs w:val="28"/>
                <w:lang w:eastAsia="x-none"/>
              </w:rPr>
            </w:pPr>
            <w:r w:rsidRPr="00E57948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  <w:lang w:val="x-none" w:eastAsia="x-none"/>
              </w:rPr>
              <w:t>Результаты освоения учебной дисциплины</w:t>
            </w:r>
            <w:r w:rsidRPr="00E57948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  <w:lang w:eastAsia="x-none"/>
              </w:rPr>
              <w:t>………………</w:t>
            </w:r>
          </w:p>
        </w:tc>
        <w:tc>
          <w:tcPr>
            <w:tcW w:w="1418" w:type="dxa"/>
            <w:shd w:val="clear" w:color="auto" w:fill="auto"/>
          </w:tcPr>
          <w:p w:rsidR="00E57948" w:rsidRPr="00E57948" w:rsidRDefault="00E57948" w:rsidP="00E57948">
            <w:pPr>
              <w:spacing w:after="0" w:line="240" w:lineRule="auto"/>
              <w:ind w:right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en-US" w:eastAsia="ru-RU"/>
              </w:rPr>
            </w:pPr>
            <w:r w:rsidRPr="00E579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E5794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</w:tr>
      <w:tr w:rsidR="00E57948" w:rsidRPr="00E57948" w:rsidTr="00244592">
        <w:tc>
          <w:tcPr>
            <w:tcW w:w="8188" w:type="dxa"/>
            <w:shd w:val="clear" w:color="auto" w:fill="auto"/>
          </w:tcPr>
          <w:p w:rsidR="00E57948" w:rsidRPr="00E57948" w:rsidRDefault="00E57948" w:rsidP="00E57948">
            <w:pPr>
              <w:keepNext/>
              <w:autoSpaceDE w:val="0"/>
              <w:autoSpaceDN w:val="0"/>
              <w:spacing w:after="0" w:line="240" w:lineRule="auto"/>
              <w:ind w:right="851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2"/>
                <w:sz w:val="28"/>
                <w:szCs w:val="28"/>
                <w:highlight w:val="yellow"/>
                <w:lang w:eastAsia="x-none"/>
              </w:rPr>
            </w:pPr>
            <w:r w:rsidRPr="00E57948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  <w:lang w:val="x-none" w:eastAsia="x-none"/>
              </w:rPr>
              <w:t>Тематическ</w:t>
            </w:r>
            <w:r w:rsidRPr="00E57948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  <w:lang w:eastAsia="x-none"/>
              </w:rPr>
              <w:t>ий</w:t>
            </w:r>
            <w:r w:rsidRPr="00E57948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  <w:lang w:val="x-none" w:eastAsia="x-none"/>
              </w:rPr>
              <w:t xml:space="preserve"> план</w:t>
            </w:r>
            <w:r w:rsidRPr="00E57948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  <w:lang w:eastAsia="x-none"/>
              </w:rPr>
              <w:t>…………………………………………</w:t>
            </w:r>
          </w:p>
        </w:tc>
        <w:tc>
          <w:tcPr>
            <w:tcW w:w="1418" w:type="dxa"/>
            <w:shd w:val="clear" w:color="auto" w:fill="auto"/>
          </w:tcPr>
          <w:p w:rsidR="00E57948" w:rsidRPr="00E57948" w:rsidRDefault="00E57948" w:rsidP="00E57948">
            <w:pPr>
              <w:spacing w:after="0" w:line="240" w:lineRule="auto"/>
              <w:ind w:right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</w:t>
            </w:r>
          </w:p>
        </w:tc>
      </w:tr>
      <w:tr w:rsidR="00E57948" w:rsidRPr="00E57948" w:rsidTr="00244592">
        <w:tc>
          <w:tcPr>
            <w:tcW w:w="8188" w:type="dxa"/>
            <w:shd w:val="clear" w:color="auto" w:fill="auto"/>
          </w:tcPr>
          <w:p w:rsidR="00E57948" w:rsidRPr="00E57948" w:rsidRDefault="00E57948" w:rsidP="00E57948">
            <w:pPr>
              <w:keepNext/>
              <w:autoSpaceDE w:val="0"/>
              <w:autoSpaceDN w:val="0"/>
              <w:spacing w:after="0" w:line="240" w:lineRule="auto"/>
              <w:ind w:right="851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2"/>
                <w:sz w:val="28"/>
                <w:szCs w:val="28"/>
                <w:highlight w:val="yellow"/>
                <w:lang w:eastAsia="x-none"/>
              </w:rPr>
            </w:pPr>
            <w:r w:rsidRPr="00E57948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  <w:lang w:val="x-none" w:eastAsia="x-none"/>
              </w:rPr>
              <w:t>Характеристика основных видов деятельности студентов</w:t>
            </w:r>
            <w:r w:rsidRPr="00E57948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  <w:lang w:eastAsia="x-none"/>
              </w:rPr>
              <w:t>...</w:t>
            </w:r>
          </w:p>
        </w:tc>
        <w:tc>
          <w:tcPr>
            <w:tcW w:w="1418" w:type="dxa"/>
            <w:shd w:val="clear" w:color="auto" w:fill="auto"/>
          </w:tcPr>
          <w:p w:rsidR="00E57948" w:rsidRPr="00E57948" w:rsidRDefault="00E57948" w:rsidP="00E57948">
            <w:pPr>
              <w:spacing w:after="0" w:line="240" w:lineRule="auto"/>
              <w:ind w:right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28</w:t>
            </w:r>
          </w:p>
        </w:tc>
      </w:tr>
      <w:tr w:rsidR="00E57948" w:rsidRPr="00E57948" w:rsidTr="00244592">
        <w:tc>
          <w:tcPr>
            <w:tcW w:w="8188" w:type="dxa"/>
            <w:shd w:val="clear" w:color="auto" w:fill="auto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ind w:right="8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Учебно-методическое и материально-техническое обеспечение программы учебной дисциплины «Обществознание»……………………………………………</w:t>
            </w:r>
          </w:p>
        </w:tc>
        <w:tc>
          <w:tcPr>
            <w:tcW w:w="1418" w:type="dxa"/>
            <w:shd w:val="clear" w:color="auto" w:fill="auto"/>
          </w:tcPr>
          <w:p w:rsidR="00E57948" w:rsidRPr="00E57948" w:rsidRDefault="00E57948" w:rsidP="00E57948">
            <w:pPr>
              <w:spacing w:after="0" w:line="240" w:lineRule="auto"/>
              <w:ind w:right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57948" w:rsidRPr="00E57948" w:rsidRDefault="00E57948" w:rsidP="00E57948">
            <w:pPr>
              <w:spacing w:after="0" w:line="240" w:lineRule="auto"/>
              <w:ind w:right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7948" w:rsidRPr="00E57948" w:rsidRDefault="00E57948" w:rsidP="00E57948">
            <w:pPr>
              <w:spacing w:after="0" w:line="240" w:lineRule="auto"/>
              <w:ind w:right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</w:tbl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244592" w:rsidRDefault="00244592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244592" w:rsidRPr="00E57948" w:rsidRDefault="00244592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948" w:rsidRPr="00E57948" w:rsidRDefault="00B068DD" w:rsidP="00E57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</w:t>
      </w:r>
      <w:r w:rsidR="00E57948"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рограмма общеобразовательной учебной дисциплины «Обществознание» предназначена для изучения обще</w:t>
      </w:r>
      <w:r w:rsidR="00896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ствознания в </w:t>
      </w:r>
      <w:r w:rsidR="003B748B" w:rsidRPr="003B74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ГБПОУ ИО ТПТТ </w:t>
      </w:r>
      <w:r w:rsidR="00E57948"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реализующем образовательную программу среднего общего образования в пределах освоения образовательной программы СПО (ОП СПО) на базе основного общего образования при подготовке квалифицированных рабочих, служащих.     </w:t>
      </w:r>
      <w:proofErr w:type="gramEnd"/>
    </w:p>
    <w:p w:rsidR="00C205A9" w:rsidRDefault="00C205A9" w:rsidP="00C205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5A9" w:rsidRPr="00C205A9" w:rsidRDefault="00C205A9" w:rsidP="00C205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Pr="00C205A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разработана на основе требований ФКГОС среднего общего образования, предъявляемых к структуре, содержанию и результатам освоени</w:t>
      </w:r>
      <w:r w:rsidR="00FF5D29">
        <w:rPr>
          <w:rFonts w:ascii="Times New Roman" w:eastAsia="Times New Roman" w:hAnsi="Times New Roman" w:cs="Times New Roman"/>
          <w:sz w:val="28"/>
          <w:szCs w:val="28"/>
          <w:lang w:eastAsia="ru-RU"/>
        </w:rPr>
        <w:t>я учебной дисциплины «Обществознание</w:t>
      </w:r>
      <w:r w:rsidRPr="00C205A9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примерной программы</w:t>
      </w:r>
      <w:r w:rsidR="00FF5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учебной дисциплине «Обществознание</w:t>
      </w:r>
      <w:r w:rsidRPr="00C205A9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</w:t>
      </w:r>
      <w:proofErr w:type="gramEnd"/>
      <w:r w:rsidRPr="00C20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 </w:t>
      </w:r>
    </w:p>
    <w:p w:rsidR="00C205A9" w:rsidRDefault="00C205A9" w:rsidP="00E57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программы «Обществознание» направлено на достижение следующих </w:t>
      </w:r>
      <w:r w:rsidRPr="00E579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целей: </w:t>
      </w:r>
    </w:p>
    <w:p w:rsidR="00E57948" w:rsidRPr="00E57948" w:rsidRDefault="00E57948" w:rsidP="00E5794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 </w:t>
      </w:r>
    </w:p>
    <w:p w:rsidR="00E57948" w:rsidRPr="00E57948" w:rsidRDefault="00E57948" w:rsidP="00E5794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 </w:t>
      </w:r>
    </w:p>
    <w:p w:rsidR="00E57948" w:rsidRPr="00E57948" w:rsidRDefault="00E57948" w:rsidP="00E5794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углубление интереса к изучению социально-экономических и политико-правовых дисциплин; </w:t>
      </w:r>
    </w:p>
    <w:p w:rsidR="00E57948" w:rsidRPr="00E57948" w:rsidRDefault="00E57948" w:rsidP="00E5794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получать информацию из различных источников, анализировать, систематизировать ее, делать выводы и прогнозы; </w:t>
      </w:r>
    </w:p>
    <w:p w:rsidR="00E57948" w:rsidRPr="00E57948" w:rsidRDefault="00E57948" w:rsidP="00E5794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 </w:t>
      </w:r>
    </w:p>
    <w:p w:rsidR="00E57948" w:rsidRPr="00E57948" w:rsidRDefault="00E57948" w:rsidP="00E5794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мотивации к общественно-полезной деятельности, повышение стремления к самовоспитанию, самореализации, самоконтролю; </w:t>
      </w:r>
    </w:p>
    <w:p w:rsidR="00E57948" w:rsidRPr="00E57948" w:rsidRDefault="00E57948" w:rsidP="00E5794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полученных знаний и умений в практической деятельности в различных сферах общественной жизни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color w:val="FF0000"/>
          <w:sz w:val="23"/>
          <w:szCs w:val="23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В </w:t>
      </w:r>
      <w:r w:rsidR="00B06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рабочую </w:t>
      </w: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программу включено содержание, направленное на формирование у студентов компетенций, необходимых для качественного освоения ОП СПО на базе основного общего образования с получением среднего общего образования – программы подготовки квалифицированных рабочих, служащих </w:t>
      </w: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>(ППКРС).</w:t>
      </w:r>
      <w:r w:rsidRPr="00E57948">
        <w:rPr>
          <w:rFonts w:ascii="Times New Roman" w:eastAsia="Times New Roman" w:hAnsi="Times New Roman" w:cs="Times New Roman"/>
          <w:color w:val="FF0000"/>
          <w:sz w:val="23"/>
          <w:szCs w:val="23"/>
          <w:lang w:eastAsia="ru-RU"/>
        </w:rPr>
        <w:t xml:space="preserve"> </w:t>
      </w: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УЧЕБНОЙ ДИСЦИПЛИНЫ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«Обществознание»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7" w:right="-5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284"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Учебная дисциплина «Обществознание» имеет интегративный характер, основанный на комплексе общественных наук, таких как, философия, социология, экономика, политология, культурология, правоведение, предметом которых являются научные знания о различных аспектах жизни, о развитии человека и общества, о влиянии социальных факторов на жизнь каждого человека. Содержание учебной дисциплины направлено на формирование четкой гражданской позиции, социально-правовой грамотности, навыков правового характера, необходимых студентам для реализации социальных ролей, взаимодействия с окружающими людьми и социальными группами.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284"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Особое внимание уделяется знаниям о современном российском обществе, о проблемах мирового сообщества и тенденциях развития современных цивилизационных процессов, о роли морали, религии, науки и образования в жизни человеческого общества, а также изучению ключевых социальных и правовых вопросов, тесно связанных с повседневной жизнью. </w:t>
      </w:r>
    </w:p>
    <w:p w:rsidR="00244592" w:rsidRDefault="00E57948" w:rsidP="00E57948">
      <w:pPr>
        <w:autoSpaceDE w:val="0"/>
        <w:autoSpaceDN w:val="0"/>
        <w:adjustRightInd w:val="0"/>
        <w:spacing w:after="0" w:line="240" w:lineRule="auto"/>
        <w:ind w:left="-284"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Реализация содержания учебной дисциплины «Обществознание» предполагает дифференциацию уровней достижения студентами различных целей. Так, уровень функциональной грамотности, может </w:t>
      </w:r>
      <w:proofErr w:type="gramStart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proofErr w:type="gramEnd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достигнут как в освоении наиболее распространенных в социальной среде средствах массовых коммуникаций понятий и категорий общественных наук, так и в области социально-практических знаний, обеспечивающих успешную социализацию в качестве гражданина РФ. На уровне ознакомления осваиваются такие элементы содержания, как сложные теоретические понятия и положения социальных дисциплин, специфические особенности социального познания, законы общественного развития, особенности функционирования общества как сложной динамично развивающейся самоорганизующейся системы. В процессе освоения учебной дисциплины у студентов закладываются целостные представления о человеке и обществе, деятельности человека в различных сферах, экономической системе общества, о социальных нормах, регулирующих жизнедеятельность гражданина. При этом они должны получить достаточно полные представления о возможностях, которые существуют в нашей стране для продолжения образования и работы, самореализации в разнообразных видах деятельности, а также о путях достижения успеха в различных сферах социальной жизни. В профессиональных образовательных организациях, реализующих образовательную программу среднего общего образования в пределах освоения ОП СПО на базе основного общего образования, изучение </w:t>
      </w: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обществознания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284" w:right="-5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освоении профессий СПО технического</w:t>
      </w:r>
      <w:r w:rsidR="0024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профиля</w:t>
      </w: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профессионального образования изучается интегрированная учебная дисциплина «Обществознание», включая экономику и право, на базовом уровне ФКГОС среднего общего образования. Изучение обществознания завершается подведением итогов в форме дифференцированного зачета в рамках промежуточной аттестации студентов в процессе освоения ОП СПО на базе основного  общего образования с получением среднего общего образования (ППКРС).</w:t>
      </w: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284" w:right="-5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284" w:right="-5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МЕСТО УЧЕБНОЙ ДИСЦИПЛИНЫ В УЧЕБНОМ ПЛАНЕ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284" w:right="-5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284"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Интегрированная учебная дисциплина «Обществознание» является учебным предметом обязательной предметной области «Общественные науки» ФКГОС среднего общего образования.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284"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ГБПОУ ИО ТПТТ, реализующим образовательную программу среднего общего образования в пределах освоения ОП СПО на базе основного общего образования, учебная дисциплина «Обществознание» изучается в общеобразовательном цикле учебного плана ОП СПО на базе основного общего образования с получением среднего общего образования (ППКРС).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284" w:right="-5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В учебных планах ППКРС, место учебной дисциплины в составе общеобразовательных учебных дисциплин по выбору, формируемых из обязательных предметных областей ФКГОС среднего общего образования, для профессий СПО соответствующего профиля профессионального образования.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284" w:right="-5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РЕЗУЛЬТАТЫ ОСВОЕНИЯ УЧЕБНОЙ ДИСЦИПЛИНЫ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284"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Освоение содержания учебной дисциплины «Обществознание» обеспечивает достижение студентами следующих результатов: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284" w:right="-5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личностных: </w:t>
      </w:r>
    </w:p>
    <w:p w:rsidR="00E57948" w:rsidRPr="00E57948" w:rsidRDefault="00E57948" w:rsidP="00E5794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сформированность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E57948" w:rsidRPr="00E57948" w:rsidRDefault="00E57948" w:rsidP="00E5794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российская гражданская идентичность, патриотизм, уважение к своему народу, чувства ответственности перед Родиной, уважение государственных символов (герб, флаг, гимн); </w:t>
      </w:r>
    </w:p>
    <w:p w:rsidR="00E57948" w:rsidRPr="00E57948" w:rsidRDefault="00E57948" w:rsidP="00E5794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</w:t>
      </w: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достоинства, осознанно принимающего традиционные национальные и общечеловеческие гуманистические и демократические ценности, толерантное сознание и поведение в поликультурном мире, готовность и способность вести диалог с другими людьми, достигать в нём взаимопонимания, учитывая позиции всех участников, находить общие цели и</w:t>
      </w:r>
      <w:proofErr w:type="gramEnd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сотрудничать для их достижения; эффективно разрешать конфликты; </w:t>
      </w:r>
    </w:p>
    <w:p w:rsidR="00E57948" w:rsidRPr="00E57948" w:rsidRDefault="00E57948" w:rsidP="00E5794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 </w:t>
      </w:r>
    </w:p>
    <w:p w:rsidR="00E57948" w:rsidRPr="00E57948" w:rsidRDefault="00E57948" w:rsidP="00E5794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E57948" w:rsidRPr="00E57948" w:rsidRDefault="00E57948" w:rsidP="00E5794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ответственное отношение к созданию семьи на основе осознанного принятия ценностей семейной жизни.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436"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436"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метапредметных:</w:t>
      </w: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57948" w:rsidRPr="00E57948" w:rsidRDefault="00E57948" w:rsidP="00E5794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E57948" w:rsidRPr="00E57948" w:rsidRDefault="00E57948" w:rsidP="00E5794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E57948" w:rsidRPr="00E57948" w:rsidRDefault="00E57948" w:rsidP="00E5794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</w:t>
      </w:r>
      <w:proofErr w:type="gramStart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правовой и экономической информации, критически оценивать и интерпретировать информацию, получаемую из различных источников; </w:t>
      </w:r>
    </w:p>
    <w:p w:rsidR="00E57948" w:rsidRPr="00E57948" w:rsidRDefault="00E57948" w:rsidP="00E5794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E57948" w:rsidRPr="00E57948" w:rsidRDefault="00E57948" w:rsidP="00E5794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определять назначение и функции различных социальных, экономических и правовых институтов; </w:t>
      </w:r>
    </w:p>
    <w:p w:rsidR="00E57948" w:rsidRPr="00E57948" w:rsidRDefault="00E57948" w:rsidP="00E5794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самостоятельно оценивать и принимать решения, определяющие стратегию поведения, с учётом гражданских и нравственных ценностей; </w:t>
      </w:r>
    </w:p>
    <w:p w:rsidR="00E57948" w:rsidRPr="00E57948" w:rsidRDefault="00E57948" w:rsidP="00E5794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владение языковыми средствами – умение ясно, логично и точно излагать свою точку зрения, использовать адекватные языковые средства, понятийный аппарат обществознания.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284" w:right="-5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предметных: </w:t>
      </w:r>
    </w:p>
    <w:p w:rsidR="00E57948" w:rsidRPr="00E57948" w:rsidRDefault="00E57948" w:rsidP="00E5794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 знаний об обществе как целостной развивающейся системе в единстве и взаимодействии его основных сфер и институтов;</w:t>
      </w:r>
    </w:p>
    <w:p w:rsidR="00E57948" w:rsidRPr="00E57948" w:rsidRDefault="00E57948" w:rsidP="00E5794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владение базовым понятийным аппаратом социальных наук; </w:t>
      </w:r>
    </w:p>
    <w:p w:rsidR="00E57948" w:rsidRPr="00E57948" w:rsidRDefault="00E57948" w:rsidP="00E5794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владение умениями выявлять причинно-следственные, функциональные, иерархические и другие связи социальных объектов и процессов; </w:t>
      </w:r>
    </w:p>
    <w:p w:rsidR="00E57948" w:rsidRPr="00E57948" w:rsidRDefault="00E57948" w:rsidP="00E5794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сформированность представлений об основных тенденциях и возможных перспективах развития мирового сообщества в глобальном мире; </w:t>
      </w:r>
    </w:p>
    <w:p w:rsidR="00E57948" w:rsidRPr="00E57948" w:rsidRDefault="00E57948" w:rsidP="00E5794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сформированность представлений о методах познания социальных явлений и процессов; </w:t>
      </w:r>
    </w:p>
    <w:p w:rsidR="00E57948" w:rsidRPr="00E57948" w:rsidRDefault="00E57948" w:rsidP="00E5794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владение умениями применять полученные знания в повседневной жизни, прогнозировать последствия принимаемых решений; </w:t>
      </w:r>
    </w:p>
    <w:p w:rsidR="00E57948" w:rsidRPr="00E57948" w:rsidRDefault="00E57948" w:rsidP="00E5794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284" w:right="-5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284" w:right="-5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57948" w:rsidRPr="00E57948" w:rsidRDefault="00E57948" w:rsidP="00E57948">
      <w:pPr>
        <w:pageBreakBefore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Темы рефератов (докладов), исследовательских проектов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284" w:right="-5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rPr>
          <w:rFonts w:ascii="Symbol" w:eastAsia="Times New Roman" w:hAnsi="Symbol" w:cs="Symbol"/>
          <w:color w:val="000000"/>
          <w:sz w:val="24"/>
          <w:szCs w:val="24"/>
          <w:lang w:eastAsia="ru-RU"/>
        </w:rPr>
      </w:pPr>
    </w:p>
    <w:p w:rsidR="00E57948" w:rsidRPr="00E57948" w:rsidRDefault="00E57948" w:rsidP="00E57948">
      <w:pPr>
        <w:numPr>
          <w:ilvl w:val="0"/>
          <w:numId w:val="6"/>
        </w:numPr>
        <w:autoSpaceDE w:val="0"/>
        <w:autoSpaceDN w:val="0"/>
        <w:adjustRightInd w:val="0"/>
        <w:spacing w:after="5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Человек, индивид, личность – взаимосвязь понятий </w:t>
      </w:r>
    </w:p>
    <w:p w:rsidR="00E57948" w:rsidRPr="00E57948" w:rsidRDefault="00E57948" w:rsidP="00E57948">
      <w:pPr>
        <w:numPr>
          <w:ilvl w:val="0"/>
          <w:numId w:val="6"/>
        </w:numPr>
        <w:autoSpaceDE w:val="0"/>
        <w:autoSpaceDN w:val="0"/>
        <w:adjustRightInd w:val="0"/>
        <w:spacing w:after="5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Влияние характера человека на его взаимоотношения с окружающими людьми </w:t>
      </w:r>
    </w:p>
    <w:p w:rsidR="00E57948" w:rsidRPr="00E57948" w:rsidRDefault="00E57948" w:rsidP="00E57948">
      <w:pPr>
        <w:numPr>
          <w:ilvl w:val="0"/>
          <w:numId w:val="6"/>
        </w:numPr>
        <w:autoSpaceDE w:val="0"/>
        <w:autoSpaceDN w:val="0"/>
        <w:adjustRightInd w:val="0"/>
        <w:spacing w:after="5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Проблема познаваемости мира в трудах ученых </w:t>
      </w:r>
    </w:p>
    <w:p w:rsidR="00E57948" w:rsidRPr="00E57948" w:rsidRDefault="00E57948" w:rsidP="00E57948">
      <w:pPr>
        <w:numPr>
          <w:ilvl w:val="0"/>
          <w:numId w:val="7"/>
        </w:numPr>
        <w:autoSpaceDE w:val="0"/>
        <w:autoSpaceDN w:val="0"/>
        <w:adjustRightInd w:val="0"/>
        <w:spacing w:after="5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или мы – взаимодействие людей в обществе </w:t>
      </w:r>
    </w:p>
    <w:p w:rsidR="00E57948" w:rsidRPr="00E57948" w:rsidRDefault="00E57948" w:rsidP="00E57948">
      <w:pPr>
        <w:numPr>
          <w:ilvl w:val="0"/>
          <w:numId w:val="8"/>
        </w:numPr>
        <w:autoSpaceDE w:val="0"/>
        <w:autoSpaceDN w:val="0"/>
        <w:adjustRightInd w:val="0"/>
        <w:spacing w:after="5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Глобальные проблемы человечества </w:t>
      </w:r>
    </w:p>
    <w:p w:rsidR="00E57948" w:rsidRPr="00E57948" w:rsidRDefault="00E57948" w:rsidP="00E57948">
      <w:pPr>
        <w:numPr>
          <w:ilvl w:val="0"/>
          <w:numId w:val="8"/>
        </w:numPr>
        <w:autoSpaceDE w:val="0"/>
        <w:autoSpaceDN w:val="0"/>
        <w:adjustRightInd w:val="0"/>
        <w:spacing w:after="5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Современная массовая культура – достижение или деградация? </w:t>
      </w:r>
    </w:p>
    <w:p w:rsidR="00E57948" w:rsidRPr="00E57948" w:rsidRDefault="00E57948" w:rsidP="00E57948">
      <w:pPr>
        <w:numPr>
          <w:ilvl w:val="0"/>
          <w:numId w:val="8"/>
        </w:numPr>
        <w:autoSpaceDE w:val="0"/>
        <w:autoSpaceDN w:val="0"/>
        <w:adjustRightInd w:val="0"/>
        <w:spacing w:after="5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Наука в современном мире – все ли достижения полезны человеку?  </w:t>
      </w:r>
    </w:p>
    <w:p w:rsidR="00E57948" w:rsidRPr="00E57948" w:rsidRDefault="00E57948" w:rsidP="00E57948">
      <w:pPr>
        <w:numPr>
          <w:ilvl w:val="0"/>
          <w:numId w:val="8"/>
        </w:numPr>
        <w:autoSpaceDE w:val="0"/>
        <w:autoSpaceDN w:val="0"/>
        <w:adjustRightInd w:val="0"/>
        <w:spacing w:after="5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Современные религии </w:t>
      </w:r>
    </w:p>
    <w:p w:rsidR="00E57948" w:rsidRPr="00E57948" w:rsidRDefault="00E57948" w:rsidP="00E57948">
      <w:pPr>
        <w:numPr>
          <w:ilvl w:val="0"/>
          <w:numId w:val="8"/>
        </w:numPr>
        <w:autoSpaceDE w:val="0"/>
        <w:autoSpaceDN w:val="0"/>
        <w:adjustRightInd w:val="0"/>
        <w:spacing w:after="5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Роль искусства в обществе </w:t>
      </w:r>
    </w:p>
    <w:p w:rsidR="00E57948" w:rsidRPr="00E57948" w:rsidRDefault="00E57948" w:rsidP="00E57948">
      <w:pPr>
        <w:numPr>
          <w:ilvl w:val="0"/>
          <w:numId w:val="8"/>
        </w:numPr>
        <w:autoSpaceDE w:val="0"/>
        <w:autoSpaceDN w:val="0"/>
        <w:adjustRightInd w:val="0"/>
        <w:spacing w:after="5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Современные социальные конфликты </w:t>
      </w:r>
    </w:p>
    <w:p w:rsidR="00E57948" w:rsidRPr="00E57948" w:rsidRDefault="00E57948" w:rsidP="00E57948">
      <w:pPr>
        <w:numPr>
          <w:ilvl w:val="0"/>
          <w:numId w:val="8"/>
        </w:numPr>
        <w:autoSpaceDE w:val="0"/>
        <w:autoSpaceDN w:val="0"/>
        <w:adjustRightInd w:val="0"/>
        <w:spacing w:after="5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Современная молодежь – проблемы и перспективы </w:t>
      </w:r>
    </w:p>
    <w:p w:rsidR="00E57948" w:rsidRPr="00E57948" w:rsidRDefault="00E57948" w:rsidP="00E57948">
      <w:pPr>
        <w:numPr>
          <w:ilvl w:val="0"/>
          <w:numId w:val="8"/>
        </w:numPr>
        <w:autoSpaceDE w:val="0"/>
        <w:autoSpaceDN w:val="0"/>
        <w:adjustRightInd w:val="0"/>
        <w:spacing w:after="5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Семья как ячейка общества </w:t>
      </w:r>
    </w:p>
    <w:p w:rsidR="00E57948" w:rsidRPr="00E57948" w:rsidRDefault="00E57948" w:rsidP="00E57948">
      <w:pPr>
        <w:numPr>
          <w:ilvl w:val="0"/>
          <w:numId w:val="8"/>
        </w:numPr>
        <w:autoSpaceDE w:val="0"/>
        <w:autoSpaceDN w:val="0"/>
        <w:adjustRightInd w:val="0"/>
        <w:spacing w:after="5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Политическая система современного российского общества </w:t>
      </w:r>
    </w:p>
    <w:p w:rsidR="00E57948" w:rsidRPr="00E57948" w:rsidRDefault="00E57948" w:rsidP="00E57948">
      <w:pPr>
        <w:numPr>
          <w:ilvl w:val="0"/>
          <w:numId w:val="8"/>
        </w:numPr>
        <w:autoSpaceDE w:val="0"/>
        <w:autoSpaceDN w:val="0"/>
        <w:adjustRightInd w:val="0"/>
        <w:spacing w:after="5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Формы государства – сравнительная характеристика (два государства на выбор: одно из истории, другое современное) </w:t>
      </w:r>
    </w:p>
    <w:p w:rsidR="00E57948" w:rsidRPr="00E57948" w:rsidRDefault="00E57948" w:rsidP="00E57948">
      <w:pPr>
        <w:numPr>
          <w:ilvl w:val="0"/>
          <w:numId w:val="8"/>
        </w:numPr>
        <w:autoSpaceDE w:val="0"/>
        <w:autoSpaceDN w:val="0"/>
        <w:adjustRightInd w:val="0"/>
        <w:spacing w:after="5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Формы участие личности в политической жизни </w:t>
      </w:r>
    </w:p>
    <w:p w:rsidR="00E57948" w:rsidRPr="00E57948" w:rsidRDefault="00E57948" w:rsidP="00E57948">
      <w:pPr>
        <w:numPr>
          <w:ilvl w:val="0"/>
          <w:numId w:val="8"/>
        </w:numPr>
        <w:autoSpaceDE w:val="0"/>
        <w:autoSpaceDN w:val="0"/>
        <w:adjustRightInd w:val="0"/>
        <w:spacing w:after="5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Политические партии современной России. </w:t>
      </w:r>
    </w:p>
    <w:p w:rsidR="00E57948" w:rsidRPr="00E57948" w:rsidRDefault="00E57948" w:rsidP="00E5794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Экономика современного общества </w:t>
      </w:r>
    </w:p>
    <w:p w:rsidR="00E57948" w:rsidRPr="00E57948" w:rsidRDefault="00E57948" w:rsidP="00E5794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Безработица в современном мире – сравнительная характеристика уровня и причин безработицы в разных странах. </w:t>
      </w:r>
    </w:p>
    <w:p w:rsidR="00E57948" w:rsidRPr="00E57948" w:rsidRDefault="00E57948" w:rsidP="00E5794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 и социальные нормы </w:t>
      </w:r>
    </w:p>
    <w:p w:rsidR="00E57948" w:rsidRPr="00E57948" w:rsidRDefault="00E57948" w:rsidP="00E5794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 права и система законодательства </w:t>
      </w:r>
    </w:p>
    <w:p w:rsidR="00E57948" w:rsidRPr="00E57948" w:rsidRDefault="00E57948" w:rsidP="00E5794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 отрасли российского права.</w:t>
      </w:r>
    </w:p>
    <w:p w:rsidR="00E57948" w:rsidRPr="00E57948" w:rsidRDefault="00E57948" w:rsidP="00E57948">
      <w:pPr>
        <w:autoSpaceDE w:val="0"/>
        <w:autoSpaceDN w:val="0"/>
        <w:adjustRightInd w:val="0"/>
        <w:spacing w:after="0"/>
        <w:ind w:right="-5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/>
        <w:ind w:left="-284" w:right="-5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284" w:right="-5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284" w:right="-5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284" w:right="-5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284" w:right="-5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284" w:right="-5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right="-5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right="-5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right="-5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</w:t>
      </w: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91BAE" w:rsidRPr="00244AA0" w:rsidRDefault="00D91BAE" w:rsidP="00D9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BAE" w:rsidRPr="00244AA0" w:rsidRDefault="00D91BAE" w:rsidP="00D9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4A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D91BAE" w:rsidRPr="00244AA0" w:rsidRDefault="00D91BAE" w:rsidP="00D9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44A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D91BAE" w:rsidRPr="00244AA0" w:rsidRDefault="00D91BAE" w:rsidP="00D9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BAE" w:rsidRPr="00244AA0" w:rsidRDefault="00D91BAE" w:rsidP="00D9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735"/>
      </w:tblGrid>
      <w:tr w:rsidR="00D91BAE" w:rsidRPr="00244AA0" w:rsidTr="008968A2">
        <w:trPr>
          <w:trHeight w:val="460"/>
        </w:trPr>
        <w:tc>
          <w:tcPr>
            <w:tcW w:w="7904" w:type="dxa"/>
            <w:shd w:val="clear" w:color="auto" w:fill="auto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735" w:type="dxa"/>
            <w:shd w:val="clear" w:color="auto" w:fill="auto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Объем </w:t>
            </w: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часов </w:t>
            </w:r>
          </w:p>
        </w:tc>
      </w:tr>
      <w:tr w:rsidR="00D91BAE" w:rsidRPr="00244AA0" w:rsidTr="008968A2">
        <w:trPr>
          <w:trHeight w:val="285"/>
        </w:trPr>
        <w:tc>
          <w:tcPr>
            <w:tcW w:w="7904" w:type="dxa"/>
            <w:shd w:val="clear" w:color="auto" w:fill="auto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735" w:type="dxa"/>
            <w:shd w:val="clear" w:color="auto" w:fill="auto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256</w:t>
            </w:r>
          </w:p>
        </w:tc>
      </w:tr>
      <w:tr w:rsidR="00D91BAE" w:rsidRPr="00244AA0" w:rsidTr="008968A2">
        <w:tc>
          <w:tcPr>
            <w:tcW w:w="7904" w:type="dxa"/>
            <w:shd w:val="clear" w:color="auto" w:fill="auto"/>
          </w:tcPr>
          <w:p w:rsidR="00D91BAE" w:rsidRPr="00244AA0" w:rsidRDefault="00D91BAE" w:rsidP="0089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735" w:type="dxa"/>
            <w:shd w:val="clear" w:color="auto" w:fill="auto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171</w:t>
            </w:r>
          </w:p>
        </w:tc>
      </w:tr>
      <w:tr w:rsidR="00D91BAE" w:rsidRPr="00244AA0" w:rsidTr="008968A2">
        <w:tc>
          <w:tcPr>
            <w:tcW w:w="7904" w:type="dxa"/>
            <w:shd w:val="clear" w:color="auto" w:fill="auto"/>
          </w:tcPr>
          <w:p w:rsidR="00D91BAE" w:rsidRPr="00244AA0" w:rsidRDefault="00D91BAE" w:rsidP="0089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35" w:type="dxa"/>
            <w:shd w:val="clear" w:color="auto" w:fill="auto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D91BAE" w:rsidRPr="00244AA0" w:rsidTr="008968A2">
        <w:tc>
          <w:tcPr>
            <w:tcW w:w="7904" w:type="dxa"/>
            <w:shd w:val="clear" w:color="auto" w:fill="auto"/>
          </w:tcPr>
          <w:p w:rsidR="00D91BAE" w:rsidRPr="00244AA0" w:rsidRDefault="00D91BAE" w:rsidP="0089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AA0">
              <w:rPr>
                <w:rFonts w:ascii="Times New Roman" w:hAnsi="Times New Roman" w:cs="Times New Roman"/>
                <w:sz w:val="28"/>
                <w:szCs w:val="28"/>
              </w:rPr>
              <w:t>Лекционные занятия</w:t>
            </w:r>
          </w:p>
        </w:tc>
        <w:tc>
          <w:tcPr>
            <w:tcW w:w="1735" w:type="dxa"/>
            <w:shd w:val="clear" w:color="auto" w:fill="auto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83</w:t>
            </w:r>
          </w:p>
        </w:tc>
      </w:tr>
      <w:tr w:rsidR="00D91BAE" w:rsidRPr="00244AA0" w:rsidTr="008968A2">
        <w:tc>
          <w:tcPr>
            <w:tcW w:w="7904" w:type="dxa"/>
            <w:shd w:val="clear" w:color="auto" w:fill="auto"/>
          </w:tcPr>
          <w:p w:rsidR="00D91BAE" w:rsidRPr="00244AA0" w:rsidRDefault="00D91BAE" w:rsidP="0089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AA0">
              <w:rPr>
                <w:rFonts w:ascii="Times New Roman" w:hAnsi="Times New Roman" w:cs="Times New Roman"/>
                <w:sz w:val="28"/>
                <w:szCs w:val="28"/>
              </w:rPr>
              <w:t>Практические</w:t>
            </w:r>
            <w:r w:rsidRPr="00244AA0">
              <w:rPr>
                <w:rFonts w:ascii="Times New Roman" w:hAnsi="Times New Roman" w:cs="Times New Roman"/>
                <w:sz w:val="28"/>
                <w:szCs w:val="28"/>
              </w:rPr>
              <w:cr/>
              <w:t>занятия</w:t>
            </w:r>
          </w:p>
        </w:tc>
        <w:tc>
          <w:tcPr>
            <w:tcW w:w="1735" w:type="dxa"/>
            <w:shd w:val="clear" w:color="auto" w:fill="auto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88</w:t>
            </w:r>
          </w:p>
        </w:tc>
      </w:tr>
      <w:tr w:rsidR="00D91BAE" w:rsidRPr="00244AA0" w:rsidTr="008968A2">
        <w:tc>
          <w:tcPr>
            <w:tcW w:w="7904" w:type="dxa"/>
            <w:shd w:val="clear" w:color="auto" w:fill="auto"/>
          </w:tcPr>
          <w:p w:rsidR="00D91BAE" w:rsidRPr="00244AA0" w:rsidRDefault="00D91BAE" w:rsidP="00896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4AA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735" w:type="dxa"/>
            <w:shd w:val="clear" w:color="auto" w:fill="auto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D91BAE" w:rsidRPr="00244AA0" w:rsidTr="008968A2">
        <w:tc>
          <w:tcPr>
            <w:tcW w:w="7904" w:type="dxa"/>
            <w:shd w:val="clear" w:color="auto" w:fill="auto"/>
          </w:tcPr>
          <w:p w:rsidR="00D91BAE" w:rsidRPr="00244AA0" w:rsidRDefault="00D91BAE" w:rsidP="0089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контрольные работы</w:t>
            </w:r>
          </w:p>
        </w:tc>
        <w:tc>
          <w:tcPr>
            <w:tcW w:w="1735" w:type="dxa"/>
            <w:shd w:val="clear" w:color="auto" w:fill="auto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D91BAE" w:rsidRPr="00244AA0" w:rsidTr="008968A2">
        <w:tc>
          <w:tcPr>
            <w:tcW w:w="7904" w:type="dxa"/>
            <w:shd w:val="clear" w:color="auto" w:fill="auto"/>
          </w:tcPr>
          <w:p w:rsidR="00D91BAE" w:rsidRPr="00244AA0" w:rsidRDefault="00D91BAE" w:rsidP="0089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735" w:type="dxa"/>
            <w:shd w:val="clear" w:color="auto" w:fill="auto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85</w:t>
            </w:r>
          </w:p>
        </w:tc>
      </w:tr>
      <w:tr w:rsidR="00D91BAE" w:rsidRPr="00244AA0" w:rsidTr="008968A2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D91BAE" w:rsidRPr="00244AA0" w:rsidRDefault="00D91BAE" w:rsidP="0089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D91BAE" w:rsidRPr="00244AA0" w:rsidTr="008968A2">
        <w:trPr>
          <w:trHeight w:val="227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реферата, доклада, эссе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  <w:lang w:val="en-US" w:eastAsia="ru-RU"/>
              </w:rPr>
            </w:pPr>
            <w:r w:rsidRPr="00244AA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  <w:r w:rsidRPr="00244AA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7</w:t>
            </w:r>
          </w:p>
        </w:tc>
      </w:tr>
      <w:tr w:rsidR="00D91BAE" w:rsidRPr="00244AA0" w:rsidTr="008968A2">
        <w:trPr>
          <w:trHeight w:val="390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Конспектирование 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38</w:t>
            </w:r>
          </w:p>
        </w:tc>
      </w:tr>
      <w:tr w:rsidR="00D91BAE" w:rsidRPr="00244AA0" w:rsidTr="008968A2">
        <w:trPr>
          <w:trHeight w:val="390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Подготовка сообщения, презентации    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20</w:t>
            </w:r>
          </w:p>
        </w:tc>
      </w:tr>
      <w:tr w:rsidR="00D91BAE" w:rsidRPr="00244AA0" w:rsidTr="008968A2">
        <w:tc>
          <w:tcPr>
            <w:tcW w:w="9639" w:type="dxa"/>
            <w:gridSpan w:val="2"/>
            <w:shd w:val="clear" w:color="auto" w:fill="auto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Промежуточная аттестация </w:t>
            </w:r>
            <w:r w:rsidRPr="00244AA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в форме  </w:t>
            </w:r>
            <w:r w:rsidRPr="00244AA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дифференцированного зачета</w:t>
            </w:r>
          </w:p>
        </w:tc>
      </w:tr>
    </w:tbl>
    <w:p w:rsidR="00D91BAE" w:rsidRPr="00244AA0" w:rsidRDefault="00D91BAE" w:rsidP="00D9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BAE" w:rsidRPr="00244AA0" w:rsidRDefault="00D91BAE" w:rsidP="00D91B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BAE" w:rsidRPr="00244AA0" w:rsidRDefault="00D91BAE" w:rsidP="00D91BAE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BAE" w:rsidRPr="00244AA0" w:rsidRDefault="00D91BAE" w:rsidP="00D91B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BAE" w:rsidRPr="00244AA0" w:rsidRDefault="00D91BAE" w:rsidP="00D91B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91BAE" w:rsidRPr="00244AA0" w:rsidSect="008968A2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D91BAE" w:rsidRPr="00244AA0" w:rsidRDefault="00D91BAE" w:rsidP="00D91BA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</w:pPr>
      <w:r w:rsidRPr="00244AA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lastRenderedPageBreak/>
        <w:t>Тематический план и содержание учебной дисциплины</w:t>
      </w:r>
      <w:r w:rsidRPr="00244AA0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val="x-none" w:eastAsia="x-none"/>
        </w:rPr>
        <w:t xml:space="preserve"> </w:t>
      </w:r>
      <w:r w:rsidRPr="00244AA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 </w:t>
      </w:r>
      <w:r w:rsidRPr="00244AA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>«</w:t>
      </w:r>
      <w:r w:rsidRPr="00244AA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Обществознание</w:t>
      </w:r>
      <w:r w:rsidRPr="00244AA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>»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790"/>
        <w:gridCol w:w="9923"/>
        <w:gridCol w:w="1559"/>
        <w:gridCol w:w="1417"/>
      </w:tblGrid>
      <w:tr w:rsidR="00D91BAE" w:rsidRPr="00244AA0" w:rsidTr="008968A2">
        <w:trPr>
          <w:trHeight w:val="20"/>
        </w:trPr>
        <w:tc>
          <w:tcPr>
            <w:tcW w:w="1728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разделов и тем</w:t>
            </w:r>
          </w:p>
        </w:tc>
        <w:tc>
          <w:tcPr>
            <w:tcW w:w="10713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и практические работы, самостоятельная работа      студентов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417" w:type="dxa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Уровень </w:t>
            </w: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освоения</w:t>
            </w: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13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  <w:vMerge w:val="restart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Введение</w:t>
            </w: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Что изучает курс обществознания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Основные аспекты учебной дисциплины «Обществознание» Цели и задачи изучения обществознания в учреждениях  среднего профессионального образования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Человек и общество</w:t>
            </w:r>
          </w:p>
        </w:tc>
        <w:tc>
          <w:tcPr>
            <w:tcW w:w="10713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  <w:vMerge w:val="restart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1.1.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Природа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человека,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врожденные и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приобретенные 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качества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</w:t>
            </w:r>
          </w:p>
        </w:tc>
        <w:tc>
          <w:tcPr>
            <w:tcW w:w="10713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en-US"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Что такое общество.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Общество и природа.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3" w:type="dxa"/>
          </w:tcPr>
          <w:p w:rsidR="00D91BAE" w:rsidRPr="00244AA0" w:rsidRDefault="00D91BAE" w:rsidP="008968A2">
            <w:pPr>
              <w:autoSpaceDE w:val="0"/>
              <w:autoSpaceDN w:val="0"/>
              <w:adjustRightInd w:val="0"/>
              <w:spacing w:after="0" w:line="240" w:lineRule="auto"/>
              <w:ind w:left="-284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Практическая работа № 1 «</w:t>
            </w: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Человек, индивид, личность»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Общество и культура.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Познание и знание.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autoSpaceDE w:val="0"/>
              <w:autoSpaceDN w:val="0"/>
              <w:adjustRightInd w:val="0"/>
              <w:spacing w:after="0" w:line="240" w:lineRule="auto"/>
              <w:ind w:left="-284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Практическая работа № 2 «Общественные науки</w:t>
            </w: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Природа человека.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Цель и смысл человеческой жизни.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Человек как духовное существо.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 № 3 «Духовные ориентиры личности»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Деятельность-способ существования людей.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 № 4 «Потребности, способности и интересы».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97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713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Конспект «Цель и смысл человеческой жизни».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3-6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Реферат «Человек, индивид, личность – взаимосвязь понятий».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7-8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Конспект «Деятельность-способ существования людей».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9-11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Презентация «Познание и знание».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  <w:vMerge w:val="restart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Общество как сложная система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713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Общество как сложная динамичная система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 № 5 «Классификация цивилизаций»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Общество и природа.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 № 6 «</w:t>
            </w: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Общество и природа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19.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Общество: традиционное, индустриальное, постиндустриальное (информационное).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Современные войны, их опасность для человечества.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  № 7 «Глобализация»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Контрольная работа № 1 «Человек и общество»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456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713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12-13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Конспект  «Общество как сложная динамичная система».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14-17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Реферат «Глобальные проблемы человечества</w:t>
            </w:r>
            <w:proofErr w:type="gramStart"/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».. </w:t>
            </w:r>
            <w:proofErr w:type="gramEnd"/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18-20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Сообщение «Терроризм как важнейшая угроза современной цивилизации». 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Духовная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культура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человека и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общества</w:t>
            </w:r>
          </w:p>
        </w:tc>
        <w:tc>
          <w:tcPr>
            <w:tcW w:w="10713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  <w:vMerge w:val="restart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2.1.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Духовная</w:t>
            </w: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культура личности и общества</w:t>
            </w: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13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B3B3B3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Духовная культура личности и общества, ее значение в общественной жизни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24.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 № 8 «Виды культуры»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97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713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1BAE" w:rsidRPr="00244AA0" w:rsidTr="008968A2">
        <w:trPr>
          <w:trHeight w:val="327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21-23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Презентация «Духовная культура человека».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24-25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Конспект «Духовность и бездуховность»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  <w:vMerge w:val="restart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Наука и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образование </w:t>
            </w:r>
            <w:proofErr w:type="gramStart"/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современном </w:t>
            </w:r>
            <w:proofErr w:type="gramStart"/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мире</w:t>
            </w:r>
            <w:proofErr w:type="gramEnd"/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13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Практическая работа № 9 Наука в современном обществе.  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Наука и общество. НТР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 № 10 «</w:t>
            </w: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Наука в современном мире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  <w:tcBorders>
              <w:top w:val="nil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как способ передачи знаний и опыта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  <w:tcBorders>
              <w:top w:val="nil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 № 11 «</w:t>
            </w: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образования в жизни человека и общества»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  <w:tcBorders>
              <w:top w:val="nil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Взаимосвязь и взаимозависимость науки и образования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  <w:tcBorders>
              <w:top w:val="nil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 № 12 «</w:t>
            </w: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Наука в современном мире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3B3B3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  <w:tcBorders>
              <w:top w:val="nil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Контрольная работа № 2 «Наука и образование»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3B3B3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456"/>
        </w:trPr>
        <w:tc>
          <w:tcPr>
            <w:tcW w:w="1728" w:type="dxa"/>
            <w:vMerge/>
            <w:tcBorders>
              <w:top w:val="nil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713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  <w:vMerge/>
            <w:tcBorders>
              <w:top w:val="nil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26-27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Конспект «Самообразование».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  <w:vMerge/>
            <w:tcBorders>
              <w:top w:val="nil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28-31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Реферат «Наука в современном мире – все ли достижения полезны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человеку?»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  <w:vMerge/>
            <w:tcBorders>
              <w:top w:val="nil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32-34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Презентация «Наука и образование»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  <w:vMerge w:val="restart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2.3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Мораль,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искусство и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религия как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элементы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духовной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культуры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13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Мораль. Основные принципы и нормы морали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 № 13 Структура морали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Практическая работа № 14 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«Мораль»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36.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Религия как феномен культуры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Мировые религии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38.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 №15 Мировые религии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Религиозные объединения Российской Федерации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40.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Практическая работа № 16 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«Религия»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Искусство и духовная жизнь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 № 17 Виды искусств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 № 18 Стили в искусстве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 № 19  «Искусство»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Тенденции духовной жизни современной России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Контрольная работа № 3 «Элементы духовной культуры»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456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713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35-37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Презентация «Искусство и духовная жизнь».</w:t>
            </w:r>
          </w:p>
          <w:p w:rsidR="00D91BAE" w:rsidRPr="00244AA0" w:rsidRDefault="00D91BAE" w:rsidP="008968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38-41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Реферат «Мировые религии». 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отношения</w:t>
            </w:r>
          </w:p>
        </w:tc>
        <w:tc>
          <w:tcPr>
            <w:tcW w:w="10713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7" w:type="dxa"/>
            <w:shd w:val="clear" w:color="auto" w:fill="B3B3B3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  <w:vMerge w:val="restart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3.1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</w:t>
            </w: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роль и</w:t>
            </w: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стратификация</w:t>
            </w: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13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B3B3B3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отношения. Понятие о социальных общностях и группах.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48.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стратификация. Социальная мобильность.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Практическая работа № 20 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«Социальная стратификация»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роль, многообразие социальных ролей.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 № 21 Социальный статус и престиж.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Виды социальных норм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Практическая работа № 22 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Социальная мобильность.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  <w:tcBorders>
              <w:bottom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Контрольная работа № 4 «Элементы духовной культуры»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  <w:vMerge w:val="restart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нормы и конфликты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13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Социальный контроль.  Самоконтроль. 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 № 23 Девиантное поведение, его формы, проявления.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Причины и оценка отклонений.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 № 24  «Классификация социальных норм»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Профилактика негативных форм девиантного поведения среди молодежи.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 № 25</w:t>
            </w:r>
            <w:r w:rsidRPr="0024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отношения и взаимодействия.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Социальный конфликт.</w:t>
            </w:r>
            <w:r w:rsidRPr="0024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Причины и истоки возникновения </w:t>
            </w:r>
            <w:proofErr w:type="gramStart"/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социальных</w:t>
            </w:r>
            <w:proofErr w:type="gramEnd"/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конфликтов.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Пути разрешения социальных конфликтов.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Практическая работа № 26 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«Социальные конфликты»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санкции.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 № 27</w:t>
            </w:r>
            <w:r w:rsidRPr="0024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«Виды социальных санкций»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Контрольная работа № 5 «Социальные нормы и конфликты»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97"/>
        </w:trPr>
        <w:tc>
          <w:tcPr>
            <w:tcW w:w="1728" w:type="dxa"/>
            <w:vMerge/>
            <w:tcBorders>
              <w:top w:val="nil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713" w:type="dxa"/>
            <w:gridSpan w:val="2"/>
            <w:tcBorders>
              <w:top w:val="nil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468"/>
        </w:trPr>
        <w:tc>
          <w:tcPr>
            <w:tcW w:w="1728" w:type="dxa"/>
            <w:vMerge/>
            <w:tcBorders>
              <w:top w:val="nil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42-45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Реферат «Современные социальные конфликты».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  <w:vMerge w:val="restart"/>
            <w:tcBorders>
              <w:top w:val="nil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3.3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Важнейшие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социальные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общности и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группы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13" w:type="dxa"/>
            <w:gridSpan w:val="2"/>
          </w:tcPr>
          <w:p w:rsidR="00D91BAE" w:rsidRPr="00244AA0" w:rsidRDefault="00D91BAE" w:rsidP="008968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7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Особенности социальной стратификации в современной России.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Демографические, профессиональные, поселенческие и иные группы.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Практическая работа № 28 </w:t>
            </w:r>
            <w:r w:rsidRPr="0024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оциальная стратификация в современной России».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Молодежь как социальная группа. Особенности молодежной политики 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Российской Федерации.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Практическая работа № 29Этнические общности. Межнациональные отношения, этносоциальные 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конфликты, пути их разрешения.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Семья как малая социальная группа. Семья и брак.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 № 30</w:t>
            </w:r>
            <w:r w:rsidRPr="0024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семьи».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Современная демографическая ситуация в Российской Федерации.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 № 31 Семейное право и семейные правоотношения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Контрольная работа № 6 «Социальные общности и группы»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Политика</w:t>
            </w:r>
          </w:p>
        </w:tc>
        <w:tc>
          <w:tcPr>
            <w:tcW w:w="10713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  <w:vMerge w:val="restart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4.1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Политика и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власть.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Государство </w:t>
            </w:r>
            <w:proofErr w:type="gramStart"/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политической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системе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13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Понятие власти. Типы общественной власти.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Политика как общественное явление. Политическая система.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Практическая работа № 32 </w:t>
            </w:r>
            <w:r w:rsidRPr="0024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«Внутренняя структура политической системы».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Политические институты. Государство как политический институт.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C0C0C0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 № 33  Признаки государства. Государственный суверенитет.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Практическая работа № 34 </w:t>
            </w:r>
            <w:r w:rsidRPr="0024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государства».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Формы государства: формы правления, территориально-государственное устройство, политический режим.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Практическая работа № 35 «Типология политических режимов».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Демократия, ее основные ценности и признаки.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355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Контрольная работа № 7 «Политика и власть».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97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713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46-49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Реферат «Формы участия  личности в политической жизни».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  <w:vMerge w:val="restart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4.2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Участники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политического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процесса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713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0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Личность и государство. Политический статус личности.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Практическая работа № 36 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Политическое участие и его типы.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Политическое лидерство. Лидеры и ведомые.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Практическая работа № 37 «</w:t>
            </w: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Личность и государство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Гражданское общество и государство. Гражданские инициативы</w:t>
            </w:r>
            <w:r w:rsidRPr="0024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 № 38</w:t>
            </w:r>
            <w:r w:rsidRPr="0024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Отличительные черты выборов в демократическом обществе.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Избирательная кампания в Российской Федерации.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Практическая работа № 39 «</w:t>
            </w: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Избирательное право в РФ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Политические партии и движения, их классификация.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Практическая работа № 40 </w:t>
            </w: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Законодательное регулирование деятельности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партий в Российской Федерации.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средств массовой информации в политической жизни общества.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449"/>
        </w:trPr>
        <w:tc>
          <w:tcPr>
            <w:tcW w:w="1728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98.</w:t>
            </w:r>
          </w:p>
        </w:tc>
        <w:tc>
          <w:tcPr>
            <w:tcW w:w="9923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Контрольная работа № 8 «Политика».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57"/>
        </w:trPr>
        <w:tc>
          <w:tcPr>
            <w:tcW w:w="1728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3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 час.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D91BAE" w:rsidRPr="00244AA0" w:rsidRDefault="00D91BAE" w:rsidP="00D9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4AA0">
        <w:rPr>
          <w:rFonts w:ascii="Times New Roman" w:eastAsia="Times New Roman" w:hAnsi="Times New Roman" w:cs="Times New Roman"/>
          <w:bCs/>
          <w:kern w:val="32"/>
          <w:sz w:val="32"/>
          <w:szCs w:val="32"/>
          <w:lang w:val="x-none" w:eastAsia="x-none"/>
        </w:rPr>
        <w:t xml:space="preserve">                                              </w:t>
      </w:r>
      <w:r w:rsidRPr="00244A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Тематический план и содержание учебной дисциплины </w:t>
      </w:r>
      <w:r w:rsidRPr="00244AA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>«</w:t>
      </w:r>
      <w:r w:rsidRPr="00244AA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Обществознание</w:t>
      </w:r>
      <w:r w:rsidRPr="00244AA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>»</w:t>
      </w:r>
      <w:r w:rsidRPr="00244A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(Экономика)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585"/>
        <w:gridCol w:w="10147"/>
        <w:gridCol w:w="1559"/>
        <w:gridCol w:w="1417"/>
      </w:tblGrid>
      <w:tr w:rsidR="00D91BAE" w:rsidRPr="00244AA0" w:rsidTr="008968A2">
        <w:trPr>
          <w:trHeight w:val="2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91BAE" w:rsidRPr="00244AA0" w:rsidTr="008968A2">
        <w:trPr>
          <w:trHeight w:val="2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E" w:rsidRPr="00244AA0" w:rsidRDefault="00D91BAE" w:rsidP="008968A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D91BAE" w:rsidRPr="00244AA0" w:rsidTr="008968A2">
        <w:trPr>
          <w:trHeight w:val="383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Экономика и экономическая наука.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111"/>
        </w:trPr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Тема 1.1.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Экономика и экономическая наука.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Экономические системы.</w:t>
            </w:r>
          </w:p>
        </w:tc>
        <w:tc>
          <w:tcPr>
            <w:tcW w:w="10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111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Экономика – наука, экономика-хозяйство. </w:t>
            </w: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Главные вопросы экономики.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111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Экономические потребности. Выбор и альтернативная стоимость.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111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>Выбор и альтернативная стоимость.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111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>Ресурсы, ограниченность ресурсов. Факторы производства.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111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>Типы экономических систем.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111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Экономика и семья.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427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«Экономика как наука».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Практическая работа.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111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Типы экономических систем.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Практическая работа.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111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Самостоятельные работы студентов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357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Заполнение таблицы по теме» Понятие ресурсов и их классификация».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91BAE" w:rsidRPr="00244AA0" w:rsidRDefault="00D91BAE" w:rsidP="008968A2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462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2-3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Конспектирование основной и дополнительной литературы по теме: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« Экономические отношения между людьми.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91BAE" w:rsidRPr="00244AA0" w:rsidRDefault="00D91BAE" w:rsidP="008968A2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272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Оформление таблицы. Основные проблемы и разделы экономической науки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91BAE" w:rsidRPr="00244AA0" w:rsidRDefault="00D91BAE" w:rsidP="008968A2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379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Составление экономического кроссворда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91BAE" w:rsidRPr="00244AA0" w:rsidRDefault="00D91BAE" w:rsidP="008968A2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91BAE" w:rsidRPr="00244AA0" w:rsidTr="008968A2">
        <w:trPr>
          <w:gridAfter w:val="4"/>
          <w:wAfter w:w="13708" w:type="dxa"/>
          <w:trHeight w:val="200"/>
        </w:trPr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1.2.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Рынок. Фирма.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Роль государства в экономике.</w:t>
            </w:r>
          </w:p>
        </w:tc>
      </w:tr>
      <w:tr w:rsidR="00D91BAE" w:rsidRPr="00244AA0" w:rsidTr="008968A2">
        <w:trPr>
          <w:trHeight w:val="204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204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Рынок. Спрос, факторы спроса. Предложение, факторы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204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Конкуренция, совершенная  и несовершенная.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204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Роль фирм в экономике. Издержки, выручка, прибыль.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204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Основные</w:t>
            </w:r>
            <w:proofErr w:type="gramEnd"/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организационные форма бизнеса в России. Источники финансирования. Производительность.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204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Фондовый рынок, ценные бумаги.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204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Менеджмент и маркетинг.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204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Банковская система. Деньги.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204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Инфляция, виды, причины.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204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17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Блага.  Функции государства в экономике.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204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Налоги, государственный бюджет, долг.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204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Факторы спроса и предложения.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204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Функции государства в экономике.</w:t>
            </w: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204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470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6-7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>Конспектирование основной и дополнительной литературы по теме: «Как рынок согласовывает спрос и предложение».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204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 реферата: « Экономическое значение конкуренции фирмы».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204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кроссворда: « Денежный банкнот».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204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>Сообщение « Маркетинг в торговле».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135"/>
        </w:trPr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1.3. 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Рынок труда и безработицы.</w:t>
            </w:r>
          </w:p>
        </w:tc>
        <w:tc>
          <w:tcPr>
            <w:tcW w:w="10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135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21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Понятие труда.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135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Спрос на труд его факторы. Предложение на труд его факторы.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135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Роль профсоюзов и государства на рынке труда.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135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Понятие безработицы, причины, экономические последствия.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135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Рациональный потребитель.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135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Защита прав потребителя.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135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27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Основные доходы и расходы.  Семьи.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135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28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Реальный и номинальный доход. Сбережения.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468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Причины безработицы и трудоустройство.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240"/>
        </w:trPr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Самостоятельная работа студентов</w:t>
            </w: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490"/>
        </w:trPr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>11-12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>Конспектирование основной и дополнительной литературы по теме: «Экономическая природа рынка труда».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609"/>
                <w:tab w:val="center" w:pos="67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240"/>
        </w:trPr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>Оформление презентации: «Закон потребителя».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240"/>
        </w:trPr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>Сообщение</w:t>
            </w:r>
            <w:proofErr w:type="gramStart"/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«Спрос на рынке труда».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240"/>
        </w:trPr>
        <w:tc>
          <w:tcPr>
            <w:tcW w:w="1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 реферат: «Социальные проблемы  рынка труда».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197"/>
        </w:trPr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1.4. 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Основные проблемы экономики России.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197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Становление современной рыночной экономики.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197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31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Основные проблемы экономики Росс</w:t>
            </w:r>
            <w:proofErr w:type="gramStart"/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ии и ее</w:t>
            </w:r>
            <w:proofErr w:type="gramEnd"/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регионов.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197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32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Экономическая политика Российской Федерации, Россия в мировой экономике.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197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33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Организация международной политики в области международной торговли.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197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34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Глобальные экономические проблемы.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91BAE" w:rsidRPr="00244AA0" w:rsidTr="008968A2">
        <w:trPr>
          <w:trHeight w:val="180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35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Современные экономические показатели регионов России».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180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Самостоятельная работа студентов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430"/>
        </w:trPr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>16-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Конспектирование основной и дополнительной литературы по теме: «Основные проблемы экономики России».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91BAE" w:rsidRPr="00244AA0" w:rsidTr="008968A2">
        <w:trPr>
          <w:trHeight w:val="21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</w:rPr>
              <w:t>35 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D91BAE" w:rsidRPr="00244AA0" w:rsidRDefault="00D91BAE" w:rsidP="00D91BA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32"/>
          <w:lang w:eastAsia="x-none"/>
        </w:rPr>
      </w:pPr>
      <w:r w:rsidRPr="00244AA0">
        <w:rPr>
          <w:rFonts w:ascii="Times New Roman" w:eastAsia="Times New Roman" w:hAnsi="Times New Roman" w:cs="Times New Roman"/>
          <w:bCs/>
          <w:kern w:val="32"/>
          <w:sz w:val="32"/>
          <w:szCs w:val="32"/>
          <w:lang w:val="x-none" w:eastAsia="x-none"/>
        </w:rPr>
        <w:lastRenderedPageBreak/>
        <w:t xml:space="preserve">   </w:t>
      </w:r>
    </w:p>
    <w:p w:rsidR="00D91BAE" w:rsidRPr="00244AA0" w:rsidRDefault="00D91BAE" w:rsidP="00D91BA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x-none"/>
        </w:rPr>
      </w:pPr>
      <w:r w:rsidRPr="00244AA0">
        <w:rPr>
          <w:rFonts w:ascii="Times New Roman" w:eastAsia="Times New Roman" w:hAnsi="Times New Roman" w:cs="Times New Roman"/>
          <w:bCs/>
          <w:kern w:val="32"/>
          <w:sz w:val="32"/>
          <w:szCs w:val="32"/>
          <w:lang w:val="x-none" w:eastAsia="x-none"/>
        </w:rPr>
        <w:t xml:space="preserve">  </w:t>
      </w:r>
      <w:r w:rsidRPr="00244AA0">
        <w:rPr>
          <w:rFonts w:ascii="Times New Roman" w:eastAsia="Times New Roman" w:hAnsi="Times New Roman" w:cs="Times New Roman"/>
          <w:b/>
          <w:kern w:val="32"/>
          <w:sz w:val="28"/>
          <w:szCs w:val="28"/>
          <w:lang w:val="x-none" w:eastAsia="x-none"/>
        </w:rPr>
        <w:t>Тематический план и содержание учебной дисциплины</w:t>
      </w:r>
      <w:r w:rsidRPr="00244AA0">
        <w:rPr>
          <w:rFonts w:ascii="Times New Roman" w:eastAsia="Times New Roman" w:hAnsi="Times New Roman" w:cs="Times New Roman"/>
          <w:b/>
          <w:caps/>
          <w:kern w:val="32"/>
          <w:sz w:val="28"/>
          <w:szCs w:val="28"/>
          <w:lang w:val="x-none" w:eastAsia="x-none"/>
        </w:rPr>
        <w:t xml:space="preserve"> </w:t>
      </w:r>
      <w:r w:rsidRPr="00244AA0">
        <w:rPr>
          <w:rFonts w:ascii="Times New Roman" w:eastAsia="Times New Roman" w:hAnsi="Times New Roman" w:cs="Times New Roman"/>
          <w:b/>
          <w:kern w:val="32"/>
          <w:sz w:val="28"/>
          <w:szCs w:val="28"/>
          <w:lang w:val="x-none" w:eastAsia="x-none"/>
        </w:rPr>
        <w:t xml:space="preserve"> </w:t>
      </w:r>
      <w:r w:rsidRPr="00244AA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>«</w:t>
      </w:r>
      <w:r w:rsidRPr="00244AA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Обществознание</w:t>
      </w:r>
      <w:r w:rsidRPr="00244AA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>» (</w:t>
      </w:r>
      <w:r w:rsidRPr="00244AA0">
        <w:rPr>
          <w:rFonts w:ascii="Times New Roman" w:eastAsia="Times New Roman" w:hAnsi="Times New Roman" w:cs="Times New Roman"/>
          <w:b/>
          <w:kern w:val="32"/>
          <w:sz w:val="28"/>
          <w:szCs w:val="28"/>
          <w:lang w:val="x-none" w:eastAsia="x-none"/>
        </w:rPr>
        <w:t>Право</w:t>
      </w:r>
      <w:r w:rsidRPr="00244AA0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x-none"/>
        </w:rPr>
        <w:t>)</w:t>
      </w:r>
    </w:p>
    <w:tbl>
      <w:tblPr>
        <w:tblpPr w:leftFromText="180" w:rightFromText="180" w:vertAnchor="text" w:tblpY="1"/>
        <w:tblOverlap w:val="never"/>
        <w:tblW w:w="15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4"/>
        <w:gridCol w:w="645"/>
        <w:gridCol w:w="10072"/>
        <w:gridCol w:w="1559"/>
        <w:gridCol w:w="1417"/>
        <w:gridCol w:w="236"/>
      </w:tblGrid>
      <w:tr w:rsidR="00D91BAE" w:rsidRPr="00244AA0" w:rsidTr="008968A2">
        <w:trPr>
          <w:gridAfter w:val="1"/>
          <w:wAfter w:w="236" w:type="dxa"/>
          <w:trHeight w:val="20"/>
        </w:trPr>
        <w:tc>
          <w:tcPr>
            <w:tcW w:w="1724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разделов и тем</w:t>
            </w:r>
          </w:p>
        </w:tc>
        <w:tc>
          <w:tcPr>
            <w:tcW w:w="10717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     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417" w:type="dxa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Уровень </w:t>
            </w: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освоения</w:t>
            </w:r>
          </w:p>
        </w:tc>
      </w:tr>
      <w:tr w:rsidR="00D91BAE" w:rsidRPr="00244AA0" w:rsidTr="008968A2">
        <w:trPr>
          <w:gridAfter w:val="1"/>
          <w:wAfter w:w="236" w:type="dxa"/>
          <w:trHeight w:val="20"/>
        </w:trPr>
        <w:tc>
          <w:tcPr>
            <w:tcW w:w="1724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17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D91BAE" w:rsidRPr="00244AA0" w:rsidTr="008968A2">
        <w:trPr>
          <w:gridAfter w:val="1"/>
          <w:wAfter w:w="236" w:type="dxa"/>
          <w:trHeight w:val="20"/>
        </w:trPr>
        <w:tc>
          <w:tcPr>
            <w:tcW w:w="1724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Правовое регулирование общественных отношений</w:t>
            </w:r>
          </w:p>
        </w:tc>
        <w:tc>
          <w:tcPr>
            <w:tcW w:w="10717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20"/>
        </w:trPr>
        <w:tc>
          <w:tcPr>
            <w:tcW w:w="1724" w:type="dxa"/>
            <w:vMerge w:val="restart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1.1.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права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17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726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Юриспруденция как важная общественная наука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449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 в системе социальных норм.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633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 в системе социальных норм</w:t>
            </w:r>
            <w:r w:rsidRPr="00244A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695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Практическое занятие  № 1</w:t>
            </w: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Система права.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297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717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257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Подготовить доклад на тему: «Моральные и правовые нормы»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345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Подготовить доклад на тему: «Роль правовой информации в познании права»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2"/>
          <w:wAfter w:w="1653" w:type="dxa"/>
          <w:trHeight w:val="725"/>
        </w:trPr>
        <w:tc>
          <w:tcPr>
            <w:tcW w:w="1724" w:type="dxa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1.2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Формы права</w:t>
            </w:r>
          </w:p>
        </w:tc>
        <w:tc>
          <w:tcPr>
            <w:tcW w:w="10717" w:type="dxa"/>
            <w:gridSpan w:val="2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D91BAE" w:rsidRPr="00244AA0" w:rsidTr="008968A2">
        <w:trPr>
          <w:gridAfter w:val="1"/>
          <w:wAfter w:w="236" w:type="dxa"/>
          <w:trHeight w:val="908"/>
        </w:trPr>
        <w:tc>
          <w:tcPr>
            <w:tcW w:w="1724" w:type="dxa"/>
            <w:vMerge w:val="restart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Нормативно-правовые акты и их характеристика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gridAfter w:val="1"/>
          <w:wAfter w:w="236" w:type="dxa"/>
          <w:trHeight w:val="315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   № 2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Порядок принятия и вступления в силу законов РФ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gridAfter w:val="1"/>
          <w:wAfter w:w="236" w:type="dxa"/>
          <w:trHeight w:val="360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   № 3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Действие нормативно-правовых актов во времени, в  пространстве и по кругу лиц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gridAfter w:val="1"/>
          <w:wAfter w:w="236" w:type="dxa"/>
          <w:trHeight w:val="650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   № 4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Правовые отношения и их структура. Правомерное и противоправное поведение.  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gridAfter w:val="1"/>
          <w:wAfter w:w="236" w:type="dxa"/>
          <w:trHeight w:val="555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Контрольная работа  № 1 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Нормативно-правовые акты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510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   № 5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Система права. Формы права.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20"/>
        </w:trPr>
        <w:tc>
          <w:tcPr>
            <w:tcW w:w="1724" w:type="dxa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2 </w:t>
            </w: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конституционного права РФ</w:t>
            </w:r>
          </w:p>
        </w:tc>
        <w:tc>
          <w:tcPr>
            <w:tcW w:w="10717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auto" w:fill="B3B3B3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20"/>
        </w:trPr>
        <w:tc>
          <w:tcPr>
            <w:tcW w:w="1724" w:type="dxa"/>
            <w:vMerge w:val="restart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2.1</w:t>
            </w: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Конституционное право как отрасль российского права</w:t>
            </w: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17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B3B3B3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20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Конституционное право. 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gridAfter w:val="1"/>
          <w:wAfter w:w="236" w:type="dxa"/>
          <w:trHeight w:val="449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Основы конституционного строя РФ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gridAfter w:val="1"/>
          <w:wAfter w:w="236" w:type="dxa"/>
          <w:trHeight w:val="449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Практическое занятие  № 6</w:t>
            </w: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Конституционное право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gridAfter w:val="1"/>
          <w:wAfter w:w="236" w:type="dxa"/>
          <w:trHeight w:val="297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717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B3B3B3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257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доклад на тему: «Особенности КРФ»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3B3B3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705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Конспектирование по теме «Конституционное право</w:t>
            </w: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3B3B3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634"/>
        </w:trPr>
        <w:tc>
          <w:tcPr>
            <w:tcW w:w="1724" w:type="dxa"/>
            <w:vMerge w:val="restart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 государственных органов РФ</w:t>
            </w:r>
          </w:p>
        </w:tc>
        <w:tc>
          <w:tcPr>
            <w:tcW w:w="10717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568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Законодательная  и исполнительная власть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gridAfter w:val="1"/>
          <w:wAfter w:w="236" w:type="dxa"/>
          <w:trHeight w:val="483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15.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Практическое занятие   № 7 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Институт президентства.  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gridAfter w:val="1"/>
          <w:wAfter w:w="236" w:type="dxa"/>
          <w:trHeight w:val="351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16.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Правоохранительные органы РФ. 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gridAfter w:val="1"/>
          <w:wAfter w:w="236" w:type="dxa"/>
          <w:trHeight w:val="70"/>
        </w:trPr>
        <w:tc>
          <w:tcPr>
            <w:tcW w:w="1724" w:type="dxa"/>
            <w:vMerge/>
            <w:tcBorders>
              <w:bottom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   № 8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Судебная система  РФ. 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gridAfter w:val="1"/>
          <w:wAfter w:w="236" w:type="dxa"/>
          <w:trHeight w:val="449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18.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Местное самоуправление.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gridAfter w:val="1"/>
          <w:wAfter w:w="236" w:type="dxa"/>
          <w:trHeight w:val="467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   № 9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Адвокатура. Нотариат.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gridAfter w:val="1"/>
          <w:wAfter w:w="236" w:type="dxa"/>
          <w:trHeight w:val="456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717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257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Подготовка сообщения на тему «Президент РФ».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391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Подготовка сообщения на тему «Нотариат в России».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6A6A6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285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Подготовка сообщения на тему «Особенности Адвокатуры»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6A6A6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trHeight w:val="20"/>
        </w:trPr>
        <w:tc>
          <w:tcPr>
            <w:tcW w:w="1724" w:type="dxa"/>
            <w:vMerge w:val="restart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Тема 2.3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Гражданство и основные конституционные права граждан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17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20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Гражданство.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gridAfter w:val="1"/>
          <w:wAfter w:w="236" w:type="dxa"/>
          <w:trHeight w:val="675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21.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   № 10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Основные конституционные права и обязанности граждан России.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gridAfter w:val="1"/>
          <w:wAfter w:w="236" w:type="dxa"/>
          <w:trHeight w:val="249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Практическое занятие   № 11 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Право граждан на благоприятную окружающую среду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gridAfter w:val="1"/>
          <w:wAfter w:w="236" w:type="dxa"/>
          <w:trHeight w:val="550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Международная защита прав человека в условиях мирного и военного времени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gridAfter w:val="1"/>
          <w:wAfter w:w="236" w:type="dxa"/>
          <w:trHeight w:val="645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Практическое занятие   № 12 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Обязанность защиты Отечества. Основания отсрочки от военной службы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gridAfter w:val="1"/>
          <w:wAfter w:w="236" w:type="dxa"/>
          <w:trHeight w:val="420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Права и обязанности человека и гражданина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547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Контрольная работа  № 2  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 государственных органов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195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17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BFBFB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456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Конспектирование по теме «Международная защита прав»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BFBFB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480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Конспектирование по теме «Основания приобретения права собственности»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315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Подготовка сообщения на тему «Нарушение права граждан на благоприятную окружающую среду»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20"/>
        </w:trPr>
        <w:tc>
          <w:tcPr>
            <w:tcW w:w="1724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Отрасли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Российского права</w:t>
            </w:r>
          </w:p>
        </w:tc>
        <w:tc>
          <w:tcPr>
            <w:tcW w:w="10717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B3B3B3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569"/>
        </w:trPr>
        <w:tc>
          <w:tcPr>
            <w:tcW w:w="1724" w:type="dxa"/>
            <w:vMerge w:val="restart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3.1</w:t>
            </w:r>
          </w:p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Гражданское право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17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B3B3B3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275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Гражданское право и гражданские правоотношения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gridAfter w:val="1"/>
          <w:wAfter w:w="236" w:type="dxa"/>
          <w:trHeight w:val="588"/>
        </w:trPr>
        <w:tc>
          <w:tcPr>
            <w:tcW w:w="1724" w:type="dxa"/>
            <w:vMerge/>
            <w:tcBorders>
              <w:bottom w:val="single" w:sz="4" w:space="0" w:color="auto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   № 13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Имущественные права. Право собственности Личные неимущественные права.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gridAfter w:val="1"/>
          <w:wAfter w:w="236" w:type="dxa"/>
          <w:trHeight w:val="452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Практическая работа   № 14 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Гражданское право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297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717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317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Подготовить доклад на тему «Защита неимущественных прав».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3B3B3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315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Подготовить доклад на тему «Защита имущественных прав».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3B3B3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330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Конспектирование по теме «Гражданское право»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3B3B3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560"/>
        </w:trPr>
        <w:tc>
          <w:tcPr>
            <w:tcW w:w="1724" w:type="dxa"/>
            <w:vMerge w:val="restart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3.2.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Трудовое право</w:t>
            </w:r>
          </w:p>
        </w:tc>
        <w:tc>
          <w:tcPr>
            <w:tcW w:w="10717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266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Трудовое право и трудовые правоотношения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303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   № 15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Трудовой договор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gridAfter w:val="1"/>
          <w:wAfter w:w="236" w:type="dxa"/>
          <w:trHeight w:val="562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Практическая работа  № 16 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Трудовое право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297"/>
        </w:trPr>
        <w:tc>
          <w:tcPr>
            <w:tcW w:w="1724" w:type="dxa"/>
            <w:vMerge/>
            <w:tcBorders>
              <w:top w:val="nil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717" w:type="dxa"/>
            <w:gridSpan w:val="2"/>
            <w:tcBorders>
              <w:top w:val="nil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279"/>
        </w:trPr>
        <w:tc>
          <w:tcPr>
            <w:tcW w:w="1724" w:type="dxa"/>
            <w:vMerge/>
            <w:tcBorders>
              <w:top w:val="nil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Конспектирование по теме «Правовое регулирование отношений по заключению коллективных договоров и соглашений».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257"/>
        </w:trPr>
        <w:tc>
          <w:tcPr>
            <w:tcW w:w="1724" w:type="dxa"/>
            <w:vMerge/>
            <w:tcBorders>
              <w:top w:val="nil"/>
            </w:tcBorders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Конспектирование по теме «Трудовое право России».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20"/>
        </w:trPr>
        <w:tc>
          <w:tcPr>
            <w:tcW w:w="1724" w:type="dxa"/>
            <w:vMerge w:val="restart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3.3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Административное право РФ</w:t>
            </w:r>
          </w:p>
        </w:tc>
        <w:tc>
          <w:tcPr>
            <w:tcW w:w="10717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742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Административное право и административные правоотношения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355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Практическое занятие № 17 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Административное право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C0C0C0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297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717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257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Подготовить доклад на тему «Участники административных правоотношений».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359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Подготовить доклад на тему «Административные проступки».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562"/>
        </w:trPr>
        <w:tc>
          <w:tcPr>
            <w:tcW w:w="1724" w:type="dxa"/>
            <w:vMerge w:val="restart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3.4.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Уголовное право РФ</w:t>
            </w:r>
          </w:p>
        </w:tc>
        <w:tc>
          <w:tcPr>
            <w:tcW w:w="10717" w:type="dxa"/>
            <w:gridSpan w:val="2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325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Преступление как наиболее опасное противоправное деяние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gridAfter w:val="1"/>
          <w:wAfter w:w="236" w:type="dxa"/>
          <w:trHeight w:val="829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   № 18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Состав преступления  Особенности уголовной ответственности несовершеннолетних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91BAE" w:rsidRPr="00244AA0" w:rsidTr="008968A2">
        <w:trPr>
          <w:gridAfter w:val="1"/>
          <w:wAfter w:w="236" w:type="dxa"/>
          <w:trHeight w:val="594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Контрольная работа № 3 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Административное право и уголовное право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360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0072" w:type="dxa"/>
          </w:tcPr>
          <w:p w:rsidR="00D91BAE" w:rsidRPr="009D47F7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Практическое занятие  № 19 </w:t>
            </w: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Уголовное право</w:t>
            </w:r>
            <w:r w:rsidR="009D47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9D47F7" w:rsidRPr="009D47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Дифференцированный зачёт.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297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717" w:type="dxa"/>
            <w:gridSpan w:val="2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257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Конспектирование по теме «Преступления и его виды».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257"/>
        </w:trPr>
        <w:tc>
          <w:tcPr>
            <w:tcW w:w="1724" w:type="dxa"/>
            <w:vMerge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19.</w:t>
            </w:r>
          </w:p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Конспектирование по теме «Обстоятельства, исключающие уголовную ответственность».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91BAE" w:rsidRPr="00244AA0" w:rsidTr="008968A2">
        <w:trPr>
          <w:gridAfter w:val="1"/>
          <w:wAfter w:w="236" w:type="dxa"/>
          <w:trHeight w:val="257"/>
        </w:trPr>
        <w:tc>
          <w:tcPr>
            <w:tcW w:w="1724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72" w:type="dxa"/>
          </w:tcPr>
          <w:p w:rsidR="00D91BAE" w:rsidRPr="00244AA0" w:rsidRDefault="00D91BAE" w:rsidP="0089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559" w:type="dxa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4A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 ч.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D91BAE" w:rsidRPr="00244AA0" w:rsidRDefault="00D91BAE" w:rsidP="00896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D91BAE" w:rsidRPr="00244AA0" w:rsidRDefault="00D91BAE" w:rsidP="00D91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D91BAE" w:rsidRPr="00244AA0" w:rsidSect="008968A2">
          <w:pgSz w:w="16840" w:h="11907" w:orient="landscape"/>
          <w:pgMar w:top="851" w:right="640" w:bottom="851" w:left="992" w:header="709" w:footer="709" w:gutter="0"/>
          <w:cols w:space="720"/>
          <w:docGrid w:linePitch="326"/>
        </w:sectPr>
      </w:pPr>
    </w:p>
    <w:p w:rsidR="00E57948" w:rsidRPr="00E57948" w:rsidRDefault="00E57948" w:rsidP="00E579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-737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8"/>
          <w:szCs w:val="28"/>
          <w:lang w:val="x-none" w:eastAsia="x-none"/>
        </w:rPr>
      </w:pPr>
      <w:r w:rsidRPr="00E57948">
        <w:rPr>
          <w:rFonts w:ascii="Times New Roman" w:eastAsia="Times New Roman" w:hAnsi="Times New Roman" w:cs="Times New Roman"/>
          <w:b/>
          <w:kern w:val="32"/>
          <w:sz w:val="28"/>
          <w:szCs w:val="28"/>
          <w:lang w:val="x-none" w:eastAsia="x-none"/>
        </w:rPr>
        <w:lastRenderedPageBreak/>
        <w:t xml:space="preserve">ХАРАКТЕРИСТИКА ОСНОВНЫХ ВИДОВ ДЕЯТЕЛЬНОСТИ СТУДЕНТОВ </w:t>
      </w:r>
    </w:p>
    <w:p w:rsidR="00E57948" w:rsidRPr="00E57948" w:rsidRDefault="00E57948" w:rsidP="00E579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Cambria" w:eastAsia="Times New Roman" w:hAnsi="Cambria" w:cs="Times New Roman"/>
          <w:kern w:val="32"/>
          <w:sz w:val="28"/>
          <w:szCs w:val="28"/>
          <w:lang w:val="x-none"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8"/>
        <w:gridCol w:w="6693"/>
      </w:tblGrid>
      <w:tr w:rsidR="00E57948" w:rsidRPr="00E57948" w:rsidTr="00244592">
        <w:tc>
          <w:tcPr>
            <w:tcW w:w="2878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Содержание обучения </w:t>
            </w:r>
          </w:p>
        </w:tc>
        <w:tc>
          <w:tcPr>
            <w:tcW w:w="6693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Характеристика основных видов деятельности студентов (на уровне учебных действий) </w:t>
            </w:r>
          </w:p>
        </w:tc>
      </w:tr>
      <w:tr w:rsidR="00E57948" w:rsidRPr="00E57948" w:rsidTr="00244592">
        <w:tc>
          <w:tcPr>
            <w:tcW w:w="9571" w:type="dxa"/>
            <w:gridSpan w:val="2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Введение </w:t>
            </w:r>
          </w:p>
        </w:tc>
      </w:tr>
      <w:tr w:rsidR="00E57948" w:rsidRPr="00E57948" w:rsidTr="00244592">
        <w:tc>
          <w:tcPr>
            <w:tcW w:w="2878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Введение </w:t>
            </w:r>
          </w:p>
        </w:tc>
        <w:tc>
          <w:tcPr>
            <w:tcW w:w="6693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Wingdings" w:eastAsia="Times New Roman" w:hAnsi="Wingdings" w:cs="Wingdings"/>
                <w:color w:val="000000"/>
                <w:sz w:val="28"/>
                <w:szCs w:val="28"/>
                <w:lang w:eastAsia="ru-RU"/>
              </w:rPr>
              <w:t></w:t>
            </w:r>
            <w:r w:rsidRPr="00E57948">
              <w:rPr>
                <w:rFonts w:ascii="Wingdings" w:eastAsia="Times New Roman" w:hAnsi="Wingdings" w:cs="Wingdings"/>
                <w:color w:val="000000"/>
                <w:sz w:val="28"/>
                <w:szCs w:val="28"/>
                <w:lang w:eastAsia="ru-RU"/>
              </w:rPr>
              <w:t></w:t>
            </w:r>
            <w:r w:rsidRPr="00E57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Ознакомление особенностей социальных наук, специфику объекта их изучения</w:t>
            </w:r>
          </w:p>
        </w:tc>
      </w:tr>
      <w:tr w:rsidR="00E57948" w:rsidRPr="00E57948" w:rsidTr="00244592">
        <w:tc>
          <w:tcPr>
            <w:tcW w:w="9571" w:type="dxa"/>
            <w:gridSpan w:val="2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Человек и общество</w:t>
            </w:r>
          </w:p>
        </w:tc>
      </w:tr>
      <w:tr w:rsidR="00E57948" w:rsidRPr="00E57948" w:rsidTr="00244592">
        <w:trPr>
          <w:trHeight w:val="2052"/>
        </w:trPr>
        <w:tc>
          <w:tcPr>
            <w:tcW w:w="2878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Природа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человека,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врожденные и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приобретенные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качества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93" w:type="dxa"/>
          </w:tcPr>
          <w:p w:rsidR="00E57948" w:rsidRPr="00E57948" w:rsidRDefault="00E57948" w:rsidP="00E5794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Давать характеристику понятий: человек, индивид, личность, деятельность, мышление.</w:t>
            </w:r>
          </w:p>
          <w:p w:rsidR="00E57948" w:rsidRPr="00E57948" w:rsidRDefault="00E57948" w:rsidP="00E5794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Знать, что такое характер, социализация личности, самосознание и социальное поведение</w:t>
            </w:r>
            <w:proofErr w:type="gramStart"/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;</w:t>
            </w:r>
            <w:proofErr w:type="gramEnd"/>
          </w:p>
          <w:p w:rsidR="00E57948" w:rsidRPr="00E57948" w:rsidRDefault="00E57948" w:rsidP="00E5794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Знать, что такое понятие истины, ее критерии;</w:t>
            </w:r>
          </w:p>
          <w:p w:rsidR="00E57948" w:rsidRPr="00E57948" w:rsidRDefault="00E57948" w:rsidP="00E5794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общение и взаимодействие, конфликты</w:t>
            </w:r>
          </w:p>
        </w:tc>
      </w:tr>
      <w:tr w:rsidR="00E57948" w:rsidRPr="00E57948" w:rsidTr="00244592">
        <w:tc>
          <w:tcPr>
            <w:tcW w:w="9571" w:type="dxa"/>
            <w:gridSpan w:val="2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Духовная культура человека и общества</w:t>
            </w:r>
          </w:p>
        </w:tc>
      </w:tr>
      <w:tr w:rsidR="00E57948" w:rsidRPr="00E57948" w:rsidTr="00244592">
        <w:tc>
          <w:tcPr>
            <w:tcW w:w="2878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Духовная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культура личности и общества</w:t>
            </w:r>
          </w:p>
        </w:tc>
        <w:tc>
          <w:tcPr>
            <w:tcW w:w="6693" w:type="dxa"/>
          </w:tcPr>
          <w:p w:rsidR="00E57948" w:rsidRPr="00E57948" w:rsidRDefault="00E57948" w:rsidP="00E57948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Разъяснять понятия: культура, духовная культура личности и общества, показать ее значение в общественной жизни. </w:t>
            </w:r>
          </w:p>
          <w:p w:rsidR="00E57948" w:rsidRPr="00E57948" w:rsidRDefault="00E57948" w:rsidP="00E57948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Различать: культура народная, массовая, элитарная. </w:t>
            </w:r>
          </w:p>
          <w:p w:rsidR="00E57948" w:rsidRPr="00E57948" w:rsidRDefault="00E57948" w:rsidP="00E57948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Показать особенности молодежной субкультуры. </w:t>
            </w:r>
          </w:p>
          <w:p w:rsidR="00E57948" w:rsidRPr="00E57948" w:rsidRDefault="00E57948" w:rsidP="00E57948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Освещать проблемы духовного кризиса и духовного поиска в молодежной среде; взаимодействие и взаимосвязь различных культур.</w:t>
            </w:r>
          </w:p>
          <w:p w:rsidR="00E57948" w:rsidRPr="00E57948" w:rsidRDefault="00E57948" w:rsidP="00E57948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Характеризовать: культура общения, труда, учебы, поведения в обществе, этикет. </w:t>
            </w:r>
          </w:p>
          <w:p w:rsidR="00E57948" w:rsidRPr="00E57948" w:rsidRDefault="00E57948" w:rsidP="00E57948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Называть учреждения культуры, рассказывать о государственных гарантиях свободы доступа к культурным ценностям.</w:t>
            </w:r>
          </w:p>
        </w:tc>
      </w:tr>
      <w:tr w:rsidR="00E57948" w:rsidRPr="00E57948" w:rsidTr="00244592">
        <w:tc>
          <w:tcPr>
            <w:tcW w:w="2878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Наука и образование в современном мире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93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7948" w:rsidRPr="00E57948" w:rsidRDefault="00E57948" w:rsidP="00E57948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Различать естественные и социально-гуманитарные науки. </w:t>
            </w:r>
          </w:p>
          <w:p w:rsidR="00E57948" w:rsidRPr="00E57948" w:rsidRDefault="00E57948" w:rsidP="00E57948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Знать особенности труда ученого, ответственность ученого перед обществом.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57948" w:rsidRPr="00E57948" w:rsidTr="00244592">
        <w:trPr>
          <w:trHeight w:val="1364"/>
        </w:trPr>
        <w:tc>
          <w:tcPr>
            <w:tcW w:w="2878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Мораль, искусство и религия как элементы духовной культуры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93" w:type="dxa"/>
          </w:tcPr>
          <w:p w:rsidR="00E57948" w:rsidRPr="00E57948" w:rsidRDefault="00E57948" w:rsidP="00E57948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Раскрыть понятия мораль, религия, искусство и их роль в жизни людей.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57948" w:rsidRPr="00E57948" w:rsidTr="00244592">
        <w:trPr>
          <w:trHeight w:val="425"/>
        </w:trPr>
        <w:tc>
          <w:tcPr>
            <w:tcW w:w="9571" w:type="dxa"/>
            <w:gridSpan w:val="2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Социальные отношения</w:t>
            </w:r>
          </w:p>
        </w:tc>
      </w:tr>
      <w:tr w:rsidR="00E57948" w:rsidRPr="00E57948" w:rsidTr="00244592">
        <w:trPr>
          <w:trHeight w:val="1124"/>
        </w:trPr>
        <w:tc>
          <w:tcPr>
            <w:tcW w:w="2878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Социальная роль и стратификация.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93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Wingdings" w:eastAsia="Times New Roman" w:hAnsi="Wingdings" w:cs="Wingdings"/>
                <w:color w:val="000000"/>
                <w:sz w:val="28"/>
                <w:szCs w:val="28"/>
                <w:lang w:eastAsia="ru-RU"/>
              </w:rPr>
              <w:t></w:t>
            </w:r>
            <w:r w:rsidRPr="00E57948">
              <w:rPr>
                <w:rFonts w:ascii="Wingdings" w:eastAsia="Times New Roman" w:hAnsi="Wingdings" w:cs="Wingdings"/>
                <w:color w:val="000000"/>
                <w:sz w:val="28"/>
                <w:szCs w:val="28"/>
                <w:lang w:eastAsia="ru-RU"/>
              </w:rPr>
              <w:t></w:t>
            </w: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Знать понятия: социальные отношения и социальная стратификация; </w:t>
            </w:r>
          </w:p>
          <w:p w:rsidR="00E57948" w:rsidRPr="00E57948" w:rsidRDefault="00E57948" w:rsidP="00E57948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определять социальные роли человека в обществе.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57948" w:rsidRPr="00E57948" w:rsidTr="00244592">
        <w:trPr>
          <w:trHeight w:val="1448"/>
        </w:trPr>
        <w:tc>
          <w:tcPr>
            <w:tcW w:w="2878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Социальные нормы и конфликты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93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Wingdings" w:eastAsia="Times New Roman" w:hAnsi="Wingdings" w:cs="Wingdings"/>
                <w:color w:val="000000"/>
                <w:sz w:val="28"/>
                <w:szCs w:val="28"/>
                <w:lang w:eastAsia="ru-RU"/>
              </w:rPr>
              <w:t></w:t>
            </w:r>
            <w:r w:rsidRPr="00E57948">
              <w:rPr>
                <w:rFonts w:ascii="Wingdings" w:eastAsia="Times New Roman" w:hAnsi="Wingdings" w:cs="Wingdings"/>
                <w:color w:val="000000"/>
                <w:sz w:val="28"/>
                <w:szCs w:val="28"/>
                <w:lang w:eastAsia="ru-RU"/>
              </w:rPr>
              <w:t></w:t>
            </w: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Охарактеризовать виды социальных норм и санкций, девиантное поведение, его формы, проявления, социальные конфликты, причины и истоки их возникновения.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57948" w:rsidRPr="00E57948" w:rsidTr="00244592">
        <w:tc>
          <w:tcPr>
            <w:tcW w:w="2878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Важнейшие социальные общности и группы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93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Wingdings" w:eastAsia="Times New Roman" w:hAnsi="Wingdings" w:cs="Wingdings"/>
                <w:color w:val="000000"/>
                <w:sz w:val="28"/>
                <w:szCs w:val="28"/>
                <w:lang w:eastAsia="ru-RU"/>
              </w:rPr>
              <w:t></w:t>
            </w:r>
            <w:r w:rsidRPr="00E57948">
              <w:rPr>
                <w:rFonts w:ascii="Wingdings" w:eastAsia="Times New Roman" w:hAnsi="Wingdings" w:cs="Wingdings"/>
                <w:color w:val="000000"/>
                <w:sz w:val="28"/>
                <w:szCs w:val="28"/>
                <w:lang w:eastAsia="ru-RU"/>
              </w:rPr>
              <w:t></w:t>
            </w: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Объяснять особенности социальной стратификации в современной России, виды социальных групп (молодежь, этнические общности, семья).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E57948" w:rsidRPr="00E57948" w:rsidRDefault="00E57948" w:rsidP="00E5794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Cambria" w:eastAsia="Times New Roman" w:hAnsi="Cambria" w:cs="Times New Roman"/>
                <w:kern w:val="32"/>
                <w:sz w:val="28"/>
                <w:szCs w:val="28"/>
                <w:lang w:val="x-none" w:eastAsia="x-none"/>
              </w:rPr>
            </w:pPr>
          </w:p>
        </w:tc>
      </w:tr>
      <w:tr w:rsidR="00E57948" w:rsidRPr="00E57948" w:rsidTr="00244592">
        <w:tc>
          <w:tcPr>
            <w:tcW w:w="9571" w:type="dxa"/>
            <w:gridSpan w:val="2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Политика</w:t>
            </w:r>
          </w:p>
        </w:tc>
      </w:tr>
      <w:tr w:rsidR="00E57948" w:rsidRPr="00E57948" w:rsidTr="00244592">
        <w:tc>
          <w:tcPr>
            <w:tcW w:w="2878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Политика и власть. Государство в политической систем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93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Wingdings" w:eastAsia="Times New Roman" w:hAnsi="Wingdings" w:cs="Wingdings"/>
                <w:color w:val="000000"/>
                <w:sz w:val="28"/>
                <w:szCs w:val="28"/>
                <w:lang w:eastAsia="ru-RU"/>
              </w:rPr>
              <w:t></w:t>
            </w:r>
            <w:r w:rsidRPr="00E57948">
              <w:rPr>
                <w:rFonts w:ascii="Wingdings" w:eastAsia="Times New Roman" w:hAnsi="Wingdings" w:cs="Wingdings"/>
                <w:color w:val="000000"/>
                <w:sz w:val="28"/>
                <w:szCs w:val="28"/>
                <w:lang w:eastAsia="ru-RU"/>
              </w:rPr>
              <w:t></w:t>
            </w: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Давать определение понятий: власть, политическая система, ее внутренняя структура.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Wingdings" w:eastAsia="Times New Roman" w:hAnsi="Wingdings" w:cs="Wingdings"/>
                <w:color w:val="000000"/>
                <w:sz w:val="28"/>
                <w:szCs w:val="28"/>
                <w:lang w:eastAsia="ru-RU"/>
              </w:rPr>
              <w:t></w:t>
            </w:r>
            <w:r w:rsidRPr="00E57948">
              <w:rPr>
                <w:rFonts w:ascii="Wingdings" w:eastAsia="Times New Roman" w:hAnsi="Wingdings" w:cs="Wingdings"/>
                <w:color w:val="000000"/>
                <w:sz w:val="28"/>
                <w:szCs w:val="28"/>
                <w:lang w:eastAsia="ru-RU"/>
              </w:rPr>
              <w:t></w:t>
            </w: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Характеризовать внутренние и внешние функции государства, формы государства: формы правления, территориально-государственное устройство, политический режим.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57948">
              <w:rPr>
                <w:rFonts w:ascii="Wingdings" w:eastAsia="Times New Roman" w:hAnsi="Wingdings" w:cs="Wingdings"/>
                <w:color w:val="000000"/>
                <w:sz w:val="28"/>
                <w:szCs w:val="28"/>
                <w:lang w:eastAsia="ru-RU"/>
              </w:rPr>
              <w:t></w:t>
            </w:r>
            <w:r w:rsidRPr="00E57948">
              <w:rPr>
                <w:rFonts w:ascii="Wingdings" w:eastAsia="Times New Roman" w:hAnsi="Wingdings" w:cs="Wingdings"/>
                <w:color w:val="000000"/>
                <w:sz w:val="28"/>
                <w:szCs w:val="28"/>
                <w:lang w:eastAsia="ru-RU"/>
              </w:rPr>
              <w:t></w:t>
            </w: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Характеризовать типологию политических режимов. Знать понятие правовое государство и</w:t>
            </w:r>
            <w:r w:rsidRPr="00E57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называть его признаки.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57948" w:rsidRPr="00E57948" w:rsidTr="00244592">
        <w:tc>
          <w:tcPr>
            <w:tcW w:w="2878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Участники политического процесса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93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Wingdings" w:eastAsia="Times New Roman" w:hAnsi="Wingdings" w:cs="Wingdings"/>
                <w:color w:val="000000"/>
                <w:sz w:val="28"/>
                <w:szCs w:val="28"/>
                <w:lang w:eastAsia="ru-RU"/>
              </w:rPr>
              <w:t></w:t>
            </w:r>
            <w:r w:rsidRPr="00E57948">
              <w:rPr>
                <w:rFonts w:ascii="Wingdings" w:eastAsia="Times New Roman" w:hAnsi="Wingdings" w:cs="Wingdings"/>
                <w:color w:val="000000"/>
                <w:sz w:val="28"/>
                <w:szCs w:val="28"/>
                <w:lang w:eastAsia="ru-RU"/>
              </w:rPr>
              <w:t></w:t>
            </w:r>
            <w:r w:rsidRPr="00E57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Охарактеризовать взаимоотношения личности и государства;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57948">
              <w:rPr>
                <w:rFonts w:ascii="Wingdings" w:eastAsia="Times New Roman" w:hAnsi="Wingdings" w:cs="Wingdings"/>
                <w:color w:val="000000"/>
                <w:sz w:val="26"/>
                <w:szCs w:val="26"/>
                <w:lang w:eastAsia="ru-RU"/>
              </w:rPr>
              <w:t></w:t>
            </w:r>
            <w:r w:rsidRPr="00E57948">
              <w:rPr>
                <w:rFonts w:ascii="Wingdings" w:eastAsia="Times New Roman" w:hAnsi="Wingdings" w:cs="Wingdings"/>
                <w:color w:val="000000"/>
                <w:sz w:val="26"/>
                <w:szCs w:val="26"/>
                <w:lang w:eastAsia="ru-RU"/>
              </w:rPr>
              <w:t></w:t>
            </w:r>
            <w:r w:rsidRPr="00E57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Знать понятия гражданское общество и правовое государство.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57948">
              <w:rPr>
                <w:rFonts w:ascii="Wingdings" w:eastAsia="Times New Roman" w:hAnsi="Wingdings" w:cs="Wingdings"/>
                <w:color w:val="000000"/>
                <w:sz w:val="26"/>
                <w:szCs w:val="26"/>
                <w:lang w:eastAsia="ru-RU"/>
              </w:rPr>
              <w:t></w:t>
            </w:r>
            <w:r w:rsidRPr="00E57948">
              <w:rPr>
                <w:rFonts w:ascii="Wingdings" w:eastAsia="Times New Roman" w:hAnsi="Wingdings" w:cs="Wingdings"/>
                <w:color w:val="000000"/>
                <w:sz w:val="26"/>
                <w:szCs w:val="26"/>
                <w:lang w:eastAsia="ru-RU"/>
              </w:rPr>
              <w:t></w:t>
            </w:r>
            <w:r w:rsidRPr="00E57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Охарактеризовать избирательную кампанию в Российской Федерации.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57948" w:rsidRPr="00E57948" w:rsidTr="00244592">
        <w:tc>
          <w:tcPr>
            <w:tcW w:w="9571" w:type="dxa"/>
            <w:gridSpan w:val="2"/>
          </w:tcPr>
          <w:p w:rsidR="00E57948" w:rsidRPr="00E57948" w:rsidRDefault="00E57948" w:rsidP="00E57948">
            <w:pPr>
              <w:tabs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57948">
              <w:rPr>
                <w:rFonts w:ascii="Wingdings" w:eastAsia="Times New Roman" w:hAnsi="Wingdings" w:cs="Wingdings"/>
                <w:color w:val="000000"/>
                <w:sz w:val="28"/>
                <w:szCs w:val="28"/>
                <w:lang w:eastAsia="ru-RU"/>
              </w:rPr>
              <w:tab/>
            </w:r>
            <w:r w:rsidRPr="00E57948">
              <w:rPr>
                <w:rFonts w:ascii="Wingdings" w:eastAsia="Times New Roman" w:hAnsi="Wingdings" w:cs="Wingdings"/>
                <w:color w:val="000000"/>
                <w:sz w:val="28"/>
                <w:szCs w:val="28"/>
                <w:lang w:eastAsia="ru-RU"/>
              </w:rPr>
              <w:t></w:t>
            </w:r>
            <w:r w:rsidRPr="00E57948">
              <w:rPr>
                <w:rFonts w:ascii="Wingdings" w:eastAsia="Times New Roman" w:hAnsi="Wingdings" w:cs="Wingdings"/>
                <w:color w:val="000000"/>
                <w:sz w:val="28"/>
                <w:szCs w:val="28"/>
                <w:lang w:eastAsia="ru-RU"/>
              </w:rPr>
              <w:t></w:t>
            </w:r>
            <w:r w:rsidRPr="00E579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Экономика</w:t>
            </w:r>
          </w:p>
        </w:tc>
      </w:tr>
      <w:tr w:rsidR="00E57948" w:rsidRPr="00E57948" w:rsidTr="00244592">
        <w:tc>
          <w:tcPr>
            <w:tcW w:w="2878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Экономика и экономическая наука. Экономические системы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93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57948">
              <w:rPr>
                <w:rFonts w:ascii="Wingdings" w:eastAsia="Times New Roman" w:hAnsi="Wingdings" w:cs="Wingdings"/>
                <w:color w:val="000000"/>
                <w:sz w:val="28"/>
                <w:szCs w:val="28"/>
                <w:lang w:eastAsia="ru-RU"/>
              </w:rPr>
              <w:t></w:t>
            </w:r>
            <w:r w:rsidRPr="00E57948">
              <w:rPr>
                <w:rFonts w:ascii="Wingdings" w:eastAsia="Times New Roman" w:hAnsi="Wingdings" w:cs="Wingdings"/>
                <w:color w:val="000000"/>
                <w:sz w:val="28"/>
                <w:szCs w:val="28"/>
                <w:lang w:eastAsia="ru-RU"/>
              </w:rPr>
              <w:t></w:t>
            </w:r>
            <w:r w:rsidRPr="00E57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Давать характеристику понятия экономика; типы экономических систем: традиционная, централизованная (командная) и рыночная экономика.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Wingdings" w:eastAsia="Times New Roman" w:hAnsi="Wingdings" w:cs="Wingdings"/>
                <w:color w:val="000000"/>
                <w:sz w:val="28"/>
                <w:szCs w:val="28"/>
                <w:lang w:eastAsia="ru-RU"/>
              </w:rPr>
            </w:pPr>
          </w:p>
        </w:tc>
      </w:tr>
      <w:tr w:rsidR="00E57948" w:rsidRPr="00E57948" w:rsidTr="00244592">
        <w:tc>
          <w:tcPr>
            <w:tcW w:w="2878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Рынок. Фирма. Роль государства в </w:t>
            </w:r>
            <w:r w:rsidRPr="00E57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экономике </w:t>
            </w:r>
          </w:p>
        </w:tc>
        <w:tc>
          <w:tcPr>
            <w:tcW w:w="6693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E57948">
              <w:rPr>
                <w:rFonts w:ascii="Wingdings" w:eastAsia="Times New Roman" w:hAnsi="Wingdings" w:cs="Wingdings"/>
                <w:color w:val="000000"/>
                <w:sz w:val="26"/>
                <w:szCs w:val="26"/>
                <w:lang w:eastAsia="ru-RU"/>
              </w:rPr>
              <w:lastRenderedPageBreak/>
              <w:t></w:t>
            </w:r>
            <w:r w:rsidRPr="00E57948">
              <w:rPr>
                <w:rFonts w:ascii="Wingdings" w:eastAsia="Times New Roman" w:hAnsi="Wingdings" w:cs="Wingdings"/>
                <w:color w:val="000000"/>
                <w:sz w:val="26"/>
                <w:szCs w:val="26"/>
                <w:lang w:eastAsia="ru-RU"/>
              </w:rPr>
              <w:t></w:t>
            </w:r>
            <w:r w:rsidRPr="00E57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Давать определение понятий: спрос и предложение; издержки, выручка, прибыль, деньги, процент, </w:t>
            </w:r>
            <w:r w:rsidRPr="00E57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экономический рост и развитие, налоги, государственный бюджет. </w:t>
            </w:r>
            <w:proofErr w:type="gramEnd"/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57948" w:rsidRPr="00E57948" w:rsidTr="00244592">
        <w:tc>
          <w:tcPr>
            <w:tcW w:w="2878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Рынок труда и безработица. </w:t>
            </w:r>
          </w:p>
        </w:tc>
        <w:tc>
          <w:tcPr>
            <w:tcW w:w="6693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57948">
              <w:rPr>
                <w:rFonts w:ascii="Wingdings" w:eastAsia="Times New Roman" w:hAnsi="Wingdings" w:cs="Wingdings"/>
                <w:color w:val="000000"/>
                <w:sz w:val="26"/>
                <w:szCs w:val="26"/>
                <w:lang w:eastAsia="ru-RU"/>
              </w:rPr>
              <w:t></w:t>
            </w:r>
            <w:r w:rsidRPr="00E57948">
              <w:rPr>
                <w:rFonts w:ascii="Wingdings" w:eastAsia="Times New Roman" w:hAnsi="Wingdings" w:cs="Wingdings"/>
                <w:color w:val="000000"/>
                <w:sz w:val="26"/>
                <w:szCs w:val="26"/>
                <w:lang w:eastAsia="ru-RU"/>
              </w:rPr>
              <w:t></w:t>
            </w:r>
            <w:r w:rsidRPr="00E57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Знать понятия спрос на труд и предложение труда</w:t>
            </w:r>
            <w:proofErr w:type="gramStart"/>
            <w:r w:rsidRPr="00E57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;</w:t>
            </w:r>
            <w:proofErr w:type="gramEnd"/>
            <w:r w:rsidRPr="00E57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понятие безработицы, ее причины и экономические последствия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57948" w:rsidRPr="00E57948" w:rsidTr="00244592">
        <w:tc>
          <w:tcPr>
            <w:tcW w:w="2878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Основные проблемы экономики России. Элементы международной экономики. </w:t>
            </w:r>
          </w:p>
        </w:tc>
        <w:tc>
          <w:tcPr>
            <w:tcW w:w="6693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57948">
              <w:rPr>
                <w:rFonts w:ascii="Wingdings" w:eastAsia="Times New Roman" w:hAnsi="Wingdings" w:cs="Wingdings"/>
                <w:color w:val="000000"/>
                <w:sz w:val="26"/>
                <w:szCs w:val="26"/>
                <w:lang w:eastAsia="ru-RU"/>
              </w:rPr>
              <w:t></w:t>
            </w:r>
            <w:r w:rsidRPr="00E57948">
              <w:rPr>
                <w:rFonts w:ascii="Wingdings" w:eastAsia="Times New Roman" w:hAnsi="Wingdings" w:cs="Wingdings"/>
                <w:color w:val="000000"/>
                <w:sz w:val="26"/>
                <w:szCs w:val="26"/>
                <w:lang w:eastAsia="ru-RU"/>
              </w:rPr>
              <w:t></w:t>
            </w:r>
            <w:r w:rsidRPr="00E57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Охарактеризовать становление современной рыночной экономики России, ее особенности; организацию международной торговли.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57948" w:rsidRPr="00E57948" w:rsidTr="00244592">
        <w:tc>
          <w:tcPr>
            <w:tcW w:w="9571" w:type="dxa"/>
            <w:gridSpan w:val="2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6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6"/>
                <w:lang w:eastAsia="ru-RU"/>
              </w:rPr>
              <w:t>Право</w:t>
            </w:r>
          </w:p>
        </w:tc>
      </w:tr>
      <w:tr w:rsidR="00E57948" w:rsidRPr="00E57948" w:rsidTr="00244592">
        <w:tc>
          <w:tcPr>
            <w:tcW w:w="2878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Правовое регулирование общественных отношений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693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948">
              <w:rPr>
                <w:rFonts w:ascii="Wingdings" w:eastAsia="Times New Roman" w:hAnsi="Wingdings" w:cs="Wingdings"/>
                <w:color w:val="000000"/>
                <w:sz w:val="26"/>
                <w:szCs w:val="26"/>
                <w:lang w:eastAsia="ru-RU"/>
              </w:rPr>
              <w:t></w:t>
            </w:r>
            <w:r w:rsidRPr="00E57948">
              <w:rPr>
                <w:rFonts w:ascii="Wingdings" w:eastAsia="Times New Roman" w:hAnsi="Wingdings" w:cs="Wingdings"/>
                <w:color w:val="000000"/>
                <w:sz w:val="26"/>
                <w:szCs w:val="26"/>
                <w:lang w:eastAsia="ru-RU"/>
              </w:rPr>
              <w:t></w:t>
            </w:r>
            <w:r w:rsidRPr="00E57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Выделить роль права в системе социальных норм.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57948">
              <w:rPr>
                <w:rFonts w:ascii="Wingdings" w:eastAsia="Times New Roman" w:hAnsi="Wingdings" w:cs="Wingdings"/>
                <w:color w:val="000000"/>
                <w:sz w:val="26"/>
                <w:szCs w:val="26"/>
                <w:lang w:eastAsia="ru-RU"/>
              </w:rPr>
              <w:t></w:t>
            </w:r>
            <w:r w:rsidRPr="00E57948">
              <w:rPr>
                <w:rFonts w:ascii="Wingdings" w:eastAsia="Times New Roman" w:hAnsi="Wingdings" w:cs="Wingdings"/>
                <w:color w:val="000000"/>
                <w:sz w:val="26"/>
                <w:szCs w:val="26"/>
                <w:lang w:eastAsia="ru-RU"/>
              </w:rPr>
              <w:t></w:t>
            </w:r>
            <w:r w:rsidRPr="00E57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Дать характеристику системы права.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Wingdings" w:eastAsia="Times New Roman" w:hAnsi="Wingdings" w:cs="Wingdings"/>
                <w:color w:val="000000"/>
                <w:sz w:val="26"/>
                <w:szCs w:val="26"/>
                <w:lang w:eastAsia="ru-RU"/>
              </w:rPr>
            </w:pPr>
          </w:p>
        </w:tc>
      </w:tr>
      <w:tr w:rsidR="00E57948" w:rsidRPr="00E57948" w:rsidTr="00244592">
        <w:tc>
          <w:tcPr>
            <w:tcW w:w="2878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Основы конституционного права Российской Федерации </w:t>
            </w:r>
          </w:p>
        </w:tc>
        <w:tc>
          <w:tcPr>
            <w:tcW w:w="6693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57948">
              <w:rPr>
                <w:rFonts w:ascii="Wingdings" w:eastAsia="Times New Roman" w:hAnsi="Wingdings" w:cs="Wingdings"/>
                <w:color w:val="000000"/>
                <w:sz w:val="26"/>
                <w:szCs w:val="26"/>
                <w:lang w:eastAsia="ru-RU"/>
              </w:rPr>
              <w:t></w:t>
            </w:r>
            <w:r w:rsidRPr="00E57948">
              <w:rPr>
                <w:rFonts w:ascii="Wingdings" w:eastAsia="Times New Roman" w:hAnsi="Wingdings" w:cs="Wingdings"/>
                <w:color w:val="000000"/>
                <w:sz w:val="26"/>
                <w:szCs w:val="26"/>
                <w:lang w:eastAsia="ru-RU"/>
              </w:rPr>
              <w:t></w:t>
            </w:r>
            <w:r w:rsidRPr="00E57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Дать характеристику основ конституционного строя Российской Федерации, системы государственной власти РФ, прав и свобод граждан.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57948" w:rsidRPr="00E57948" w:rsidTr="00244592">
        <w:tc>
          <w:tcPr>
            <w:tcW w:w="2878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57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Отрасли российского права </w:t>
            </w:r>
          </w:p>
        </w:tc>
        <w:tc>
          <w:tcPr>
            <w:tcW w:w="6693" w:type="dxa"/>
          </w:tcPr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57948">
              <w:rPr>
                <w:rFonts w:ascii="Wingdings" w:eastAsia="Times New Roman" w:hAnsi="Wingdings" w:cs="Wingdings"/>
                <w:color w:val="000000"/>
                <w:sz w:val="26"/>
                <w:szCs w:val="26"/>
                <w:lang w:eastAsia="ru-RU"/>
              </w:rPr>
              <w:t></w:t>
            </w:r>
            <w:r w:rsidRPr="00E57948">
              <w:rPr>
                <w:rFonts w:ascii="Wingdings" w:eastAsia="Times New Roman" w:hAnsi="Wingdings" w:cs="Wingdings"/>
                <w:color w:val="000000"/>
                <w:sz w:val="26"/>
                <w:szCs w:val="26"/>
                <w:lang w:eastAsia="ru-RU"/>
              </w:rPr>
              <w:t></w:t>
            </w:r>
            <w:r w:rsidRPr="00E57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Давать характеристику и знать содержание основных отраслей российского права. </w:t>
            </w:r>
          </w:p>
          <w:p w:rsidR="00E57948" w:rsidRPr="00E57948" w:rsidRDefault="00E57948" w:rsidP="00E5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УЧЕБНО-МЕТОДИЧЕСКОЕ И МАТЕРИАЛЬНО-ТЕХНИЧЕСКОЕ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ОБЕСПЕЧЕНИЕ ПРОГРАММЫ УЧЕБНОЙ ДИСЦИПЛИНЫ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«Обществознание»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proofErr w:type="gramStart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освоения программы интегрированной учебной дисциплины «Обществознание» в ГБПОУ ИО ТПТТ, реализующем образовательную программу среднего общего образования в пределах освоения ОП СПО на базе основного общего образов</w:t>
      </w:r>
      <w:r w:rsidR="009D4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ания, имеется в наличии учебный</w:t>
      </w:r>
      <w:bookmarkStart w:id="0" w:name="_GoBack"/>
      <w:bookmarkEnd w:id="0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кабинет, в котором имеется возможность обеспечить свободный доступ в Интернет во время учебного занятия и в период внеучебной деятельности студентов. </w:t>
      </w:r>
      <w:proofErr w:type="gramEnd"/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студентов.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кабинете есть мультимедийное оборудование, посредством которого участники образовательного процесса  просматривают  визуальную информацию по праву, создавать презентации, видеоматериалы, иные документы.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В состав учебно-методического и материально-технического обеспечения программы учебной дисциплины «Обществознание» входят: </w:t>
      </w:r>
    </w:p>
    <w:p w:rsidR="00E57948" w:rsidRPr="00E57948" w:rsidRDefault="00E57948" w:rsidP="00E57948">
      <w:pPr>
        <w:numPr>
          <w:ilvl w:val="0"/>
          <w:numId w:val="13"/>
        </w:numPr>
        <w:autoSpaceDE w:val="0"/>
        <w:autoSpaceDN w:val="0"/>
        <w:adjustRightInd w:val="0"/>
        <w:spacing w:after="5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наглядные пособия (комплекты учебных таблиц, плакатов, портретов выдающихся ученых и др.); </w:t>
      </w:r>
    </w:p>
    <w:p w:rsidR="00E57948" w:rsidRPr="00E57948" w:rsidRDefault="00E57948" w:rsidP="00E57948">
      <w:pPr>
        <w:numPr>
          <w:ilvl w:val="0"/>
          <w:numId w:val="13"/>
        </w:numPr>
        <w:autoSpaceDE w:val="0"/>
        <w:autoSpaceDN w:val="0"/>
        <w:adjustRightInd w:val="0"/>
        <w:spacing w:after="5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информационно-коммуникативные средства; </w:t>
      </w:r>
    </w:p>
    <w:p w:rsidR="00E57948" w:rsidRPr="00E57948" w:rsidRDefault="00E57948" w:rsidP="00E57948">
      <w:pPr>
        <w:numPr>
          <w:ilvl w:val="0"/>
          <w:numId w:val="13"/>
        </w:numPr>
        <w:autoSpaceDE w:val="0"/>
        <w:autoSpaceDN w:val="0"/>
        <w:adjustRightInd w:val="0"/>
        <w:spacing w:after="5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экранно-звуковые пособия; </w:t>
      </w:r>
    </w:p>
    <w:p w:rsidR="00E57948" w:rsidRPr="006E7429" w:rsidRDefault="00E57948" w:rsidP="006E7429">
      <w:pPr>
        <w:numPr>
          <w:ilvl w:val="0"/>
          <w:numId w:val="13"/>
        </w:numPr>
        <w:autoSpaceDE w:val="0"/>
        <w:autoSpaceDN w:val="0"/>
        <w:adjustRightInd w:val="0"/>
        <w:spacing w:after="5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библиотечный фонд.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библиотечный фонд входят:  учебники по обществознанию, учебно-методические комплекты (УМК), обеспечивающие освоение интегрированной учебной дисциплины «Обществознание».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Библиотечный фонд дополнен энциклопедиями, справочниками, научной и научно-популярной литературой.</w:t>
      </w:r>
    </w:p>
    <w:p w:rsidR="00E57948" w:rsidRPr="006E7429" w:rsidRDefault="00E57948" w:rsidP="00E579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-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x-none"/>
        </w:rPr>
      </w:pPr>
      <w:r w:rsidRPr="00E5794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 xml:space="preserve">        </w:t>
      </w:r>
      <w:r w:rsidRPr="00E57948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  <w:t>В процессе освоения программы учебной дисциплины «Обществознание» студенты  име</w:t>
      </w:r>
      <w:r w:rsidRPr="00E579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x-none"/>
        </w:rPr>
        <w:t>ют</w:t>
      </w:r>
      <w:r w:rsidRPr="00E57948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  <w:t xml:space="preserve"> возможность доступа к электронным учебным материалам по обществознанию, имеющиеся в свободном доступе в системе Интернет, (электронные книги, практикумы, тесты и др.); к сайтам государственных, муниципальных орган</w:t>
      </w:r>
      <w:r w:rsidR="006E7429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  <w:t>ов власти</w:t>
      </w:r>
      <w:r w:rsidR="006E742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x-none"/>
        </w:rPr>
        <w:t>: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Важенин А.Г. Обществознание. Учебник. – М.: 2015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Важенин А.Г. Практикум по обществознанию. – М.: 2015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Важенин А.Г. Контрольные материалы по обществознанию. – М.: 2015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Обществознание, 10 класс, Базовый уровень, Боголюбов Л.Н. – М.: 2014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Обществознание, 11 класс, Базовый уровень, Боголюбов Л.Н. – М.: 2014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Обществознание, 10 класс, Базовый уровень, Соболева О.Б., Кошкина С.Г., </w:t>
      </w:r>
      <w:proofErr w:type="spellStart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Бордовский</w:t>
      </w:r>
      <w:proofErr w:type="spellEnd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Г.А. – М.: 2013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Обществознание, 10 класс, Кравченко А.И. – М.: 2014 Обществознание, 11 класс, Кравченко А.И., Певцова Е.А. – М.: 2014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Обществознание, Марченко М.Н. – М., 2011.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Обществознание в схемах и таблицах. </w:t>
      </w:r>
      <w:proofErr w:type="spellStart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Северинов</w:t>
      </w:r>
      <w:proofErr w:type="spellEnd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К.М. – М.: 2010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Обществознание в таблицах, 10-11 класс, Баранов П.А. – М.: 2012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ЕГЭ 2015. Обществознание. Типовые тестовые задания. Лазебникова А.Ю., Рутковская Е.Л., </w:t>
      </w:r>
      <w:proofErr w:type="spellStart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Королькова</w:t>
      </w:r>
      <w:proofErr w:type="spellEnd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Е.С. – М.: 2015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ЕГЭ 2015. Обществознание. Тренировочные задания. Баранов П.А., Шевченко С.В. – М.: 2014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ЕГЭ 2015. Обществознание. Репетиционные варианты О.А. Котова, Т.Е. </w:t>
      </w:r>
      <w:proofErr w:type="spellStart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Лискова</w:t>
      </w:r>
      <w:proofErr w:type="spellEnd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Нормативно-правовые акты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Конституция Российской Федерации 1993 г. (последняя редакция).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Гражданский кодекс РФ: ч. I от 30.11.1994 №51-ФЗ // СЗ РФ. -1994. -№32. –Ст. 3301; ч. II от 26.01.1996 №14-ФЗ // СЗ РФ. – 1996, № 5. – Ст. 410; ч. III от26.11.2001 №146-ФЗ // СЗ РФ. – 2001, №49. – Ст. 4552; ч. IV от 18.12.2006 №230-ФЗ // СЗ РФ. – 2006, № 52 (ч. I). – Ст. 5496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Земельный кодекс РФ от 25.10.2001 №136-ФЗ // СЗ РФ. – 2001 , № 44. – Ст. 4147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Кодекс РФ об административных правонарушениях от 30.12.2001 № 195-ФЗ // СЗ РФ. – 2002, №1 (ч. I). – Ст. 1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Трудовой кодекс РФ от 30.12.2001 №197-ФЗ // СЗ РФ. – 2002, № 1 (ч. I). – Ст. 3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Уголовный кодекс РФ от 13.06.1996 №63-ФЗ // СЗ РФ. – 1996, № 25. – Ст. 2954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РФ от 7.02.1992 №2300-1 «О защите прав потребителей» // СЗ РФ. – 1992, № 15. – Ст. 766.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РФ от 19.04.1991 №1032-1 «О занятости населения в Российской Федерации» // Ведомости Съезда народных депутатов РФ и ВС РФ. – 1991, № 18. – Ст. 566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РФ от 31.05.2002 г. № 62-ФЗ «О гражданстве Российской Федерации» // СЗ РФ. – 2002.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РФ от 21.02.1992 №2395-1 «О недрах» (с изменениями и дополнениями) // СЗ РФ. – 1995, № 10. – Ст. 823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РФ от 11.02.1993 г. № 4462-1 «О Нотариате» (с изменениями и дополнениями) // СЗ РФ. – 1993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«Об адвокатской деятельности и адвокатуре в Российской Федерации» от 31.05.2002 г. № 63-ФЗ. // СЗ РФ. – 2002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«Об образовании в Российской Федерации» от 29.12.2012 г. № 273-ФЗ // СЗ РФ. – 2012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30.03.1999 №52-ФЗ «О санитарно-эпидемиологическом благополучии населения» // СЗ РФ. – 1999, № 14. – Ст. 1650.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10.01.2002 №7-ФЗ «Об охране окружающей среды» // СЗ РФ. – 2002, № 2. – Ст. 133.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24.04.1995 №52-ФЗ «О животном мире» // Российская газета. – 1995. – 4 мая.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4.05.1999 №96-ФЗ «Об охране атмосферного воздуха» // СЗ РФ. – 1999, № 18. – Ст. 2222.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 Президента РФ от 16.05.1996 №724 «О поэтапном сокращении применения смертной казни в связи с вхождением России в Совет Европы» // Российские вести. – 1996, 18 мая. </w:t>
      </w:r>
    </w:p>
    <w:p w:rsidR="00E57948" w:rsidRPr="00E57948" w:rsidRDefault="00E57948" w:rsidP="00E5794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РФ от 7.05.2012 №596 «О долгосрочной государственной экономической политике» // Российская газета. – 2012, 9 мая.</w:t>
      </w:r>
    </w:p>
    <w:p w:rsidR="00E57948" w:rsidRPr="00E57948" w:rsidRDefault="00E57948" w:rsidP="00E5794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                                              Интернет- ресурсы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http:// </w:t>
      </w:r>
      <w:proofErr w:type="spellStart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history</w:t>
      </w:r>
      <w:proofErr w:type="spellEnd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standart</w:t>
      </w:r>
      <w:proofErr w:type="spellEnd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edu. ru – История России. Обществознание: Учебно-методический комплект для школы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http:// </w:t>
      </w:r>
      <w:proofErr w:type="spellStart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www</w:t>
      </w:r>
      <w:proofErr w:type="spellEnd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openclass</w:t>
      </w:r>
      <w:proofErr w:type="spellEnd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ru</w:t>
      </w:r>
      <w:proofErr w:type="spellEnd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communities</w:t>
      </w:r>
      <w:proofErr w:type="spellEnd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 – Открытый класс: сетевые образовательные сообщества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www.school-collection.edu.ru </w:t>
      </w:r>
      <w:r w:rsidRPr="00E5794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– </w:t>
      </w: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Единая коллекция Цифровых образовательных ресурсов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http:// </w:t>
      </w:r>
      <w:proofErr w:type="spellStart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festival</w:t>
      </w:r>
      <w:proofErr w:type="spellEnd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1 september.ru/ </w:t>
      </w:r>
      <w:proofErr w:type="spellStart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subjects</w:t>
      </w:r>
      <w:proofErr w:type="spellEnd"/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Фестиваль педагогических идей «Открытый урок» </w:t>
      </w:r>
    </w:p>
    <w:p w:rsidR="00E57948" w:rsidRPr="00E57948" w:rsidRDefault="00E57948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www.base.garant.ru– «ГАРАНТ» (информационно-правовой портал) </w:t>
      </w:r>
    </w:p>
    <w:p w:rsidR="00E57948" w:rsidRPr="00E57948" w:rsidRDefault="00255F75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="00E57948" w:rsidRPr="00E579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http://www.russia-today.ru</w:t>
        </w:r>
      </w:hyperlink>
      <w:r w:rsidR="00E57948"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7948" w:rsidRPr="00E579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Общественно-политический журнал Федерального собрания «Российская Федерация сегодня»</w:t>
      </w:r>
    </w:p>
    <w:p w:rsidR="00E57948" w:rsidRPr="00E57948" w:rsidRDefault="00255F75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="00E57948" w:rsidRPr="00E579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http://school-sector.relarn.ru/prava/index.html</w:t>
        </w:r>
      </w:hyperlink>
      <w:r w:rsidR="00E57948"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7948" w:rsidRPr="00E579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Права и дети в Интернете</w:t>
      </w:r>
    </w:p>
    <w:p w:rsidR="00E57948" w:rsidRPr="00E57948" w:rsidRDefault="00255F75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="00E57948" w:rsidRPr="00E579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http://socio.rin.ru</w:t>
        </w:r>
      </w:hyperlink>
      <w:r w:rsidR="00E57948"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7948" w:rsidRPr="00E579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Социология</w:t>
      </w:r>
    </w:p>
    <w:p w:rsidR="00E57948" w:rsidRPr="00E57948" w:rsidRDefault="00255F75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="00E57948" w:rsidRPr="00E579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http://www.tolerance.ru/</w:t>
        </w:r>
      </w:hyperlink>
      <w:r w:rsidR="00E57948"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7948" w:rsidRPr="00E579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Толерантность: декларация принципов</w:t>
      </w:r>
    </w:p>
    <w:p w:rsidR="00E57948" w:rsidRPr="00E57948" w:rsidRDefault="00255F75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history="1">
        <w:r w:rsidR="00E57948" w:rsidRPr="00E579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http://anthropology.ru</w:t>
        </w:r>
      </w:hyperlink>
      <w:r w:rsidR="00E57948"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7948" w:rsidRPr="00E579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Философская антропология</w:t>
      </w:r>
    </w:p>
    <w:p w:rsidR="00E57948" w:rsidRPr="00E57948" w:rsidRDefault="00255F75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r w:rsidR="00E57948" w:rsidRPr="00E579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http://www.fom.ru</w:t>
        </w:r>
      </w:hyperlink>
      <w:r w:rsidR="00E57948"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7948" w:rsidRPr="00E579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Фонд «Общественное мнение»</w:t>
      </w:r>
    </w:p>
    <w:p w:rsidR="00E57948" w:rsidRPr="00E57948" w:rsidRDefault="00255F75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history="1">
        <w:r w:rsidR="00E57948" w:rsidRPr="00E579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http://www.voppsy.ru</w:t>
        </w:r>
      </w:hyperlink>
      <w:r w:rsidR="00E57948"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7948" w:rsidRPr="00E579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Электронный журнал «Вопросы психологии»</w:t>
      </w:r>
    </w:p>
    <w:p w:rsidR="00E57948" w:rsidRPr="00E57948" w:rsidRDefault="00255F75" w:rsidP="00E5794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8" w:history="1">
        <w:r w:rsidR="00E57948" w:rsidRPr="00E579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http://www.detirossii.ru</w:t>
        </w:r>
      </w:hyperlink>
      <w:r w:rsidR="00E57948" w:rsidRPr="00E5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7948" w:rsidRPr="00E579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Гражданское общество – детям России.</w:t>
      </w:r>
    </w:p>
    <w:p w:rsidR="00244592" w:rsidRPr="00E57948" w:rsidRDefault="00244592">
      <w:pPr>
        <w:rPr>
          <w:rFonts w:ascii="Times New Roman" w:hAnsi="Times New Roman" w:cs="Times New Roman"/>
          <w:sz w:val="20"/>
          <w:szCs w:val="20"/>
        </w:rPr>
      </w:pPr>
    </w:p>
    <w:sectPr w:rsidR="00244592" w:rsidRPr="00E57948">
      <w:footerReference w:type="even" r:id="rId19"/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F75" w:rsidRDefault="00255F75">
      <w:pPr>
        <w:spacing w:after="0" w:line="240" w:lineRule="auto"/>
      </w:pPr>
      <w:r>
        <w:separator/>
      </w:r>
    </w:p>
  </w:endnote>
  <w:endnote w:type="continuationSeparator" w:id="0">
    <w:p w:rsidR="00255F75" w:rsidRDefault="00255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120" w:rsidRDefault="00174120" w:rsidP="008968A2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74120" w:rsidRDefault="00174120" w:rsidP="008968A2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120" w:rsidRDefault="00174120" w:rsidP="008968A2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D47F7">
      <w:rPr>
        <w:rStyle w:val="af5"/>
        <w:noProof/>
      </w:rPr>
      <w:t>22</w:t>
    </w:r>
    <w:r>
      <w:rPr>
        <w:rStyle w:val="af5"/>
      </w:rPr>
      <w:fldChar w:fldCharType="end"/>
    </w:r>
  </w:p>
  <w:p w:rsidR="00174120" w:rsidRDefault="00174120" w:rsidP="008968A2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120" w:rsidRDefault="00174120" w:rsidP="00244592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31</w:t>
    </w:r>
    <w:r>
      <w:rPr>
        <w:rStyle w:val="af5"/>
      </w:rPr>
      <w:fldChar w:fldCharType="end"/>
    </w:r>
  </w:p>
  <w:p w:rsidR="00174120" w:rsidRDefault="00174120" w:rsidP="00244592">
    <w:pPr>
      <w:pStyle w:val="af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120" w:rsidRDefault="00174120" w:rsidP="00244592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D47F7">
      <w:rPr>
        <w:rStyle w:val="af5"/>
        <w:noProof/>
      </w:rPr>
      <w:t>28</w:t>
    </w:r>
    <w:r>
      <w:rPr>
        <w:rStyle w:val="af5"/>
      </w:rPr>
      <w:fldChar w:fldCharType="end"/>
    </w:r>
  </w:p>
  <w:p w:rsidR="00174120" w:rsidRDefault="00174120" w:rsidP="00244592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F75" w:rsidRDefault="00255F75">
      <w:pPr>
        <w:spacing w:after="0" w:line="240" w:lineRule="auto"/>
      </w:pPr>
      <w:r>
        <w:separator/>
      </w:r>
    </w:p>
  </w:footnote>
  <w:footnote w:type="continuationSeparator" w:id="0">
    <w:p w:rsidR="00255F75" w:rsidRDefault="00255F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6DF2"/>
    <w:multiLevelType w:val="hybridMultilevel"/>
    <w:tmpl w:val="BA721AD2"/>
    <w:lvl w:ilvl="0" w:tplc="439E524A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05B9435B"/>
    <w:multiLevelType w:val="hybridMultilevel"/>
    <w:tmpl w:val="2F923F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C4665"/>
    <w:multiLevelType w:val="hybridMultilevel"/>
    <w:tmpl w:val="F2869ACA"/>
    <w:lvl w:ilvl="0" w:tplc="04190005">
      <w:start w:val="1"/>
      <w:numFmt w:val="bullet"/>
      <w:lvlText w:val=""/>
      <w:lvlJc w:val="left"/>
      <w:pPr>
        <w:ind w:left="5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">
    <w:nsid w:val="0F806492"/>
    <w:multiLevelType w:val="multilevel"/>
    <w:tmpl w:val="DD523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926E0C"/>
    <w:multiLevelType w:val="hybridMultilevel"/>
    <w:tmpl w:val="189A54CC"/>
    <w:lvl w:ilvl="0" w:tplc="04190005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1CB033B1"/>
    <w:multiLevelType w:val="hybridMultilevel"/>
    <w:tmpl w:val="837A6E52"/>
    <w:lvl w:ilvl="0" w:tplc="04190005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>
    <w:nsid w:val="2265261B"/>
    <w:multiLevelType w:val="hybridMultilevel"/>
    <w:tmpl w:val="0D7243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F364F2"/>
    <w:multiLevelType w:val="multilevel"/>
    <w:tmpl w:val="C6E61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DD7760"/>
    <w:multiLevelType w:val="hybridMultilevel"/>
    <w:tmpl w:val="EE8C21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7269B3"/>
    <w:multiLevelType w:val="hybridMultilevel"/>
    <w:tmpl w:val="91FAC0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223EE1"/>
    <w:multiLevelType w:val="multilevel"/>
    <w:tmpl w:val="0A165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DC6AE5"/>
    <w:multiLevelType w:val="hybridMultilevel"/>
    <w:tmpl w:val="73DAF7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0B74B3"/>
    <w:multiLevelType w:val="hybridMultilevel"/>
    <w:tmpl w:val="25BE75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153B4F"/>
    <w:multiLevelType w:val="hybridMultilevel"/>
    <w:tmpl w:val="EA729F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23E0F46"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AF03A1"/>
    <w:multiLevelType w:val="hybridMultilevel"/>
    <w:tmpl w:val="E49A97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390728"/>
    <w:multiLevelType w:val="hybridMultilevel"/>
    <w:tmpl w:val="92E259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8166AE"/>
    <w:multiLevelType w:val="hybridMultilevel"/>
    <w:tmpl w:val="FB32655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A44510"/>
    <w:multiLevelType w:val="hybridMultilevel"/>
    <w:tmpl w:val="88DE1F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14"/>
  </w:num>
  <w:num w:numId="7">
    <w:abstractNumId w:val="7"/>
  </w:num>
  <w:num w:numId="8">
    <w:abstractNumId w:val="10"/>
  </w:num>
  <w:num w:numId="9">
    <w:abstractNumId w:val="15"/>
  </w:num>
  <w:num w:numId="10">
    <w:abstractNumId w:val="9"/>
  </w:num>
  <w:num w:numId="11">
    <w:abstractNumId w:val="16"/>
  </w:num>
  <w:num w:numId="12">
    <w:abstractNumId w:val="17"/>
  </w:num>
  <w:num w:numId="13">
    <w:abstractNumId w:val="1"/>
  </w:num>
  <w:num w:numId="14">
    <w:abstractNumId w:val="1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3"/>
  </w:num>
  <w:num w:numId="18">
    <w:abstractNumId w:val="1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848"/>
    <w:rsid w:val="000C4315"/>
    <w:rsid w:val="00174120"/>
    <w:rsid w:val="001B6EC5"/>
    <w:rsid w:val="00244592"/>
    <w:rsid w:val="00255F75"/>
    <w:rsid w:val="00333909"/>
    <w:rsid w:val="0039408E"/>
    <w:rsid w:val="003A4CDD"/>
    <w:rsid w:val="003B748B"/>
    <w:rsid w:val="00466C9F"/>
    <w:rsid w:val="006144A8"/>
    <w:rsid w:val="0064520B"/>
    <w:rsid w:val="0065746C"/>
    <w:rsid w:val="006E7429"/>
    <w:rsid w:val="007B64EB"/>
    <w:rsid w:val="007C2100"/>
    <w:rsid w:val="008968A2"/>
    <w:rsid w:val="00941D92"/>
    <w:rsid w:val="009D47F7"/>
    <w:rsid w:val="00A3027A"/>
    <w:rsid w:val="00A93E8E"/>
    <w:rsid w:val="00B068DD"/>
    <w:rsid w:val="00C205A9"/>
    <w:rsid w:val="00C800CD"/>
    <w:rsid w:val="00C840B8"/>
    <w:rsid w:val="00D02B7F"/>
    <w:rsid w:val="00D27EA1"/>
    <w:rsid w:val="00D91BAE"/>
    <w:rsid w:val="00DA7848"/>
    <w:rsid w:val="00DC44AF"/>
    <w:rsid w:val="00DF592C"/>
    <w:rsid w:val="00E523CB"/>
    <w:rsid w:val="00E57948"/>
    <w:rsid w:val="00EB276E"/>
    <w:rsid w:val="00FD78B8"/>
    <w:rsid w:val="00FF1334"/>
    <w:rsid w:val="00FF382B"/>
    <w:rsid w:val="00FF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5794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794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57948"/>
  </w:style>
  <w:style w:type="paragraph" w:styleId="a3">
    <w:name w:val="Normal (Web)"/>
    <w:basedOn w:val="a"/>
    <w:uiPriority w:val="99"/>
    <w:rsid w:val="00E57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E5794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E5794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E579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4">
    <w:name w:val="Strong"/>
    <w:uiPriority w:val="99"/>
    <w:qFormat/>
    <w:rsid w:val="00E57948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E5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E579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rsid w:val="00E57948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E57948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val="x-none" w:eastAsia="x-none"/>
    </w:rPr>
  </w:style>
  <w:style w:type="character" w:customStyle="1" w:styleId="a9">
    <w:name w:val="Текст выноски Знак"/>
    <w:basedOn w:val="a0"/>
    <w:link w:val="a8"/>
    <w:uiPriority w:val="99"/>
    <w:semiHidden/>
    <w:rsid w:val="00E57948"/>
    <w:rPr>
      <w:rFonts w:ascii="Times New Roman" w:eastAsia="Times New Roman" w:hAnsi="Times New Roman" w:cs="Times New Roman"/>
      <w:sz w:val="2"/>
      <w:szCs w:val="20"/>
      <w:lang w:val="x-none" w:eastAsia="x-none"/>
    </w:rPr>
  </w:style>
  <w:style w:type="paragraph" w:styleId="22">
    <w:name w:val="Body Text 2"/>
    <w:basedOn w:val="a"/>
    <w:link w:val="23"/>
    <w:uiPriority w:val="99"/>
    <w:rsid w:val="00E5794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3">
    <w:name w:val="Основной текст 2 Знак"/>
    <w:basedOn w:val="a0"/>
    <w:link w:val="22"/>
    <w:uiPriority w:val="99"/>
    <w:rsid w:val="00E579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Body Text"/>
    <w:basedOn w:val="a"/>
    <w:link w:val="ab"/>
    <w:rsid w:val="00E5794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E579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uiPriority w:val="99"/>
    <w:semiHidden/>
    <w:rsid w:val="00E57948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E5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579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">
    <w:name w:val="annotation subject"/>
    <w:basedOn w:val="ad"/>
    <w:next w:val="ad"/>
    <w:link w:val="af0"/>
    <w:uiPriority w:val="99"/>
    <w:semiHidden/>
    <w:rsid w:val="00E5794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5794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table" w:styleId="af1">
    <w:name w:val="Table Grid"/>
    <w:basedOn w:val="a1"/>
    <w:uiPriority w:val="99"/>
    <w:rsid w:val="00E5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E5794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uiPriority w:val="99"/>
    <w:rsid w:val="00E5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E579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4">
    <w:name w:val="Нижний колонтитул Знак"/>
    <w:basedOn w:val="a0"/>
    <w:link w:val="af3"/>
    <w:uiPriority w:val="99"/>
    <w:rsid w:val="00E579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5">
    <w:name w:val="page number"/>
    <w:uiPriority w:val="99"/>
    <w:rsid w:val="00E57948"/>
    <w:rPr>
      <w:rFonts w:cs="Times New Roman"/>
    </w:rPr>
  </w:style>
  <w:style w:type="paragraph" w:customStyle="1" w:styleId="24">
    <w:name w:val="Знак2"/>
    <w:basedOn w:val="a"/>
    <w:uiPriority w:val="99"/>
    <w:rsid w:val="00E5794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header"/>
    <w:basedOn w:val="a"/>
    <w:link w:val="af7"/>
    <w:uiPriority w:val="99"/>
    <w:rsid w:val="00E579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7">
    <w:name w:val="Верхний колонтитул Знак"/>
    <w:basedOn w:val="a0"/>
    <w:link w:val="af6"/>
    <w:uiPriority w:val="99"/>
    <w:rsid w:val="00E579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8">
    <w:name w:val="Hyperlink"/>
    <w:uiPriority w:val="99"/>
    <w:rsid w:val="00E57948"/>
    <w:rPr>
      <w:rFonts w:cs="Times New Roman"/>
      <w:color w:val="0000FF"/>
      <w:u w:val="single"/>
    </w:rPr>
  </w:style>
  <w:style w:type="paragraph" w:styleId="af9">
    <w:name w:val="Document Map"/>
    <w:basedOn w:val="a"/>
    <w:link w:val="afa"/>
    <w:uiPriority w:val="99"/>
    <w:semiHidden/>
    <w:rsid w:val="00E57948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0"/>
      <w:lang w:val="x-none" w:eastAsia="x-none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E57948"/>
    <w:rPr>
      <w:rFonts w:ascii="Times New Roman" w:eastAsia="Times New Roman" w:hAnsi="Times New Roman" w:cs="Times New Roman"/>
      <w:sz w:val="2"/>
      <w:szCs w:val="20"/>
      <w:shd w:val="clear" w:color="auto" w:fill="000080"/>
      <w:lang w:val="x-none" w:eastAsia="x-none"/>
    </w:rPr>
  </w:style>
  <w:style w:type="paragraph" w:styleId="afb">
    <w:name w:val="No Spacing"/>
    <w:qFormat/>
    <w:rsid w:val="00E57948"/>
    <w:pPr>
      <w:spacing w:after="0" w:line="240" w:lineRule="auto"/>
    </w:pPr>
    <w:rPr>
      <w:rFonts w:ascii="Calibri" w:eastAsia="Calibri" w:hAnsi="Calibri" w:cs="Times New Roman"/>
    </w:rPr>
  </w:style>
  <w:style w:type="paragraph" w:styleId="afc">
    <w:name w:val="Title"/>
    <w:basedOn w:val="a"/>
    <w:next w:val="a"/>
    <w:link w:val="afd"/>
    <w:qFormat/>
    <w:rsid w:val="00E5794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d">
    <w:name w:val="Название Знак"/>
    <w:basedOn w:val="a0"/>
    <w:link w:val="afc"/>
    <w:rsid w:val="00E5794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fe">
    <w:name w:val="List Paragraph"/>
    <w:basedOn w:val="a"/>
    <w:uiPriority w:val="34"/>
    <w:qFormat/>
    <w:rsid w:val="00E579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579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">
    <w:name w:val="FollowedHyperlink"/>
    <w:uiPriority w:val="99"/>
    <w:semiHidden/>
    <w:unhideWhenUsed/>
    <w:rsid w:val="00E57948"/>
    <w:rPr>
      <w:color w:val="800080"/>
      <w:u w:val="single"/>
    </w:rPr>
  </w:style>
  <w:style w:type="paragraph" w:customStyle="1" w:styleId="13">
    <w:name w:val="Без интервала1"/>
    <w:rsid w:val="00E5794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f0">
    <w:name w:val="Intense Emphasis"/>
    <w:basedOn w:val="a0"/>
    <w:uiPriority w:val="21"/>
    <w:qFormat/>
    <w:rsid w:val="00D91BAE"/>
    <w:rPr>
      <w:b/>
      <w:bCs/>
      <w:i/>
      <w:iCs/>
      <w:color w:val="4F81BD" w:themeColor="accent1"/>
    </w:rPr>
  </w:style>
  <w:style w:type="character" w:styleId="aff1">
    <w:name w:val="Emphasis"/>
    <w:basedOn w:val="a0"/>
    <w:uiPriority w:val="20"/>
    <w:qFormat/>
    <w:rsid w:val="00D91BAE"/>
    <w:rPr>
      <w:i/>
      <w:iCs/>
    </w:rPr>
  </w:style>
  <w:style w:type="table" w:customStyle="1" w:styleId="14">
    <w:name w:val="Сетка таблицы1"/>
    <w:basedOn w:val="a1"/>
    <w:next w:val="af1"/>
    <w:uiPriority w:val="59"/>
    <w:rsid w:val="00D91B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5794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794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57948"/>
  </w:style>
  <w:style w:type="paragraph" w:styleId="a3">
    <w:name w:val="Normal (Web)"/>
    <w:basedOn w:val="a"/>
    <w:uiPriority w:val="99"/>
    <w:rsid w:val="00E57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E5794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E5794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E579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4">
    <w:name w:val="Strong"/>
    <w:uiPriority w:val="99"/>
    <w:qFormat/>
    <w:rsid w:val="00E57948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E5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E579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rsid w:val="00E57948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E57948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val="x-none" w:eastAsia="x-none"/>
    </w:rPr>
  </w:style>
  <w:style w:type="character" w:customStyle="1" w:styleId="a9">
    <w:name w:val="Текст выноски Знак"/>
    <w:basedOn w:val="a0"/>
    <w:link w:val="a8"/>
    <w:uiPriority w:val="99"/>
    <w:semiHidden/>
    <w:rsid w:val="00E57948"/>
    <w:rPr>
      <w:rFonts w:ascii="Times New Roman" w:eastAsia="Times New Roman" w:hAnsi="Times New Roman" w:cs="Times New Roman"/>
      <w:sz w:val="2"/>
      <w:szCs w:val="20"/>
      <w:lang w:val="x-none" w:eastAsia="x-none"/>
    </w:rPr>
  </w:style>
  <w:style w:type="paragraph" w:styleId="22">
    <w:name w:val="Body Text 2"/>
    <w:basedOn w:val="a"/>
    <w:link w:val="23"/>
    <w:uiPriority w:val="99"/>
    <w:rsid w:val="00E5794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3">
    <w:name w:val="Основной текст 2 Знак"/>
    <w:basedOn w:val="a0"/>
    <w:link w:val="22"/>
    <w:uiPriority w:val="99"/>
    <w:rsid w:val="00E579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Body Text"/>
    <w:basedOn w:val="a"/>
    <w:link w:val="ab"/>
    <w:rsid w:val="00E5794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E579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uiPriority w:val="99"/>
    <w:semiHidden/>
    <w:rsid w:val="00E57948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E5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579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">
    <w:name w:val="annotation subject"/>
    <w:basedOn w:val="ad"/>
    <w:next w:val="ad"/>
    <w:link w:val="af0"/>
    <w:uiPriority w:val="99"/>
    <w:semiHidden/>
    <w:rsid w:val="00E5794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5794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table" w:styleId="af1">
    <w:name w:val="Table Grid"/>
    <w:basedOn w:val="a1"/>
    <w:uiPriority w:val="99"/>
    <w:rsid w:val="00E5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E5794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uiPriority w:val="99"/>
    <w:rsid w:val="00E5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E579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4">
    <w:name w:val="Нижний колонтитул Знак"/>
    <w:basedOn w:val="a0"/>
    <w:link w:val="af3"/>
    <w:uiPriority w:val="99"/>
    <w:rsid w:val="00E579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5">
    <w:name w:val="page number"/>
    <w:uiPriority w:val="99"/>
    <w:rsid w:val="00E57948"/>
    <w:rPr>
      <w:rFonts w:cs="Times New Roman"/>
    </w:rPr>
  </w:style>
  <w:style w:type="paragraph" w:customStyle="1" w:styleId="24">
    <w:name w:val="Знак2"/>
    <w:basedOn w:val="a"/>
    <w:uiPriority w:val="99"/>
    <w:rsid w:val="00E5794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header"/>
    <w:basedOn w:val="a"/>
    <w:link w:val="af7"/>
    <w:uiPriority w:val="99"/>
    <w:rsid w:val="00E579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7">
    <w:name w:val="Верхний колонтитул Знак"/>
    <w:basedOn w:val="a0"/>
    <w:link w:val="af6"/>
    <w:uiPriority w:val="99"/>
    <w:rsid w:val="00E579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8">
    <w:name w:val="Hyperlink"/>
    <w:uiPriority w:val="99"/>
    <w:rsid w:val="00E57948"/>
    <w:rPr>
      <w:rFonts w:cs="Times New Roman"/>
      <w:color w:val="0000FF"/>
      <w:u w:val="single"/>
    </w:rPr>
  </w:style>
  <w:style w:type="paragraph" w:styleId="af9">
    <w:name w:val="Document Map"/>
    <w:basedOn w:val="a"/>
    <w:link w:val="afa"/>
    <w:uiPriority w:val="99"/>
    <w:semiHidden/>
    <w:rsid w:val="00E57948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0"/>
      <w:lang w:val="x-none" w:eastAsia="x-none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E57948"/>
    <w:rPr>
      <w:rFonts w:ascii="Times New Roman" w:eastAsia="Times New Roman" w:hAnsi="Times New Roman" w:cs="Times New Roman"/>
      <w:sz w:val="2"/>
      <w:szCs w:val="20"/>
      <w:shd w:val="clear" w:color="auto" w:fill="000080"/>
      <w:lang w:val="x-none" w:eastAsia="x-none"/>
    </w:rPr>
  </w:style>
  <w:style w:type="paragraph" w:styleId="afb">
    <w:name w:val="No Spacing"/>
    <w:qFormat/>
    <w:rsid w:val="00E57948"/>
    <w:pPr>
      <w:spacing w:after="0" w:line="240" w:lineRule="auto"/>
    </w:pPr>
    <w:rPr>
      <w:rFonts w:ascii="Calibri" w:eastAsia="Calibri" w:hAnsi="Calibri" w:cs="Times New Roman"/>
    </w:rPr>
  </w:style>
  <w:style w:type="paragraph" w:styleId="afc">
    <w:name w:val="Title"/>
    <w:basedOn w:val="a"/>
    <w:next w:val="a"/>
    <w:link w:val="afd"/>
    <w:qFormat/>
    <w:rsid w:val="00E5794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d">
    <w:name w:val="Название Знак"/>
    <w:basedOn w:val="a0"/>
    <w:link w:val="afc"/>
    <w:rsid w:val="00E5794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fe">
    <w:name w:val="List Paragraph"/>
    <w:basedOn w:val="a"/>
    <w:uiPriority w:val="34"/>
    <w:qFormat/>
    <w:rsid w:val="00E579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579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">
    <w:name w:val="FollowedHyperlink"/>
    <w:uiPriority w:val="99"/>
    <w:semiHidden/>
    <w:unhideWhenUsed/>
    <w:rsid w:val="00E57948"/>
    <w:rPr>
      <w:color w:val="800080"/>
      <w:u w:val="single"/>
    </w:rPr>
  </w:style>
  <w:style w:type="paragraph" w:customStyle="1" w:styleId="13">
    <w:name w:val="Без интервала1"/>
    <w:rsid w:val="00E5794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f0">
    <w:name w:val="Intense Emphasis"/>
    <w:basedOn w:val="a0"/>
    <w:uiPriority w:val="21"/>
    <w:qFormat/>
    <w:rsid w:val="00D91BAE"/>
    <w:rPr>
      <w:b/>
      <w:bCs/>
      <w:i/>
      <w:iCs/>
      <w:color w:val="4F81BD" w:themeColor="accent1"/>
    </w:rPr>
  </w:style>
  <w:style w:type="character" w:styleId="aff1">
    <w:name w:val="Emphasis"/>
    <w:basedOn w:val="a0"/>
    <w:uiPriority w:val="20"/>
    <w:qFormat/>
    <w:rsid w:val="00D91BAE"/>
    <w:rPr>
      <w:i/>
      <w:iCs/>
    </w:rPr>
  </w:style>
  <w:style w:type="table" w:customStyle="1" w:styleId="14">
    <w:name w:val="Сетка таблицы1"/>
    <w:basedOn w:val="a1"/>
    <w:next w:val="af1"/>
    <w:uiPriority w:val="59"/>
    <w:rsid w:val="00D91B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2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socio.rin.ru" TargetMode="External"/><Relationship Id="rId18" Type="http://schemas.openxmlformats.org/officeDocument/2006/relationships/hyperlink" Target="http://www.detirossii.ru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school-sector.relarn.ru/prava/index.html" TargetMode="External"/><Relationship Id="rId17" Type="http://schemas.openxmlformats.org/officeDocument/2006/relationships/hyperlink" Target="http://www.vopps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om.ru" TargetMode="Externa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ussia-toda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nthropology.ru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tolerance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28</Pages>
  <Words>6352</Words>
  <Characters>36210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Александр Рудаев</cp:lastModifiedBy>
  <cp:revision>23</cp:revision>
  <dcterms:created xsi:type="dcterms:W3CDTF">2018-04-22T16:25:00Z</dcterms:created>
  <dcterms:modified xsi:type="dcterms:W3CDTF">2019-10-04T00:32:00Z</dcterms:modified>
</cp:coreProperties>
</file>